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99216A" w:rsidRPr="004565B1" w:rsidRDefault="0099216A">
      <w:pPr>
        <w:adjustRightInd w:val="0"/>
        <w:snapToGrid w:val="0"/>
        <w:jc w:val="center"/>
        <w:rPr>
          <w:rFonts w:ascii="彩虹粗仿宋" w:eastAsia="彩虹粗仿宋" w:hAnsi="宋体" w:cs="Arial"/>
          <w:sz w:val="24"/>
        </w:rPr>
      </w:pPr>
    </w:p>
    <w:p w:rsidR="00273FE6" w:rsidRDefault="00C0689D">
      <w:pPr>
        <w:adjustRightInd w:val="0"/>
        <w:snapToGrid w:val="0"/>
        <w:jc w:val="center"/>
        <w:rPr>
          <w:rFonts w:ascii="彩虹粗仿宋" w:eastAsia="彩虹粗仿宋" w:hAnsi="宋体" w:cs="Arial"/>
          <w:b/>
          <w:sz w:val="44"/>
        </w:rPr>
      </w:pPr>
      <w:proofErr w:type="gramStart"/>
      <w:r>
        <w:rPr>
          <w:rFonts w:ascii="彩虹粗仿宋" w:eastAsia="彩虹粗仿宋" w:hAnsi="宋体" w:cs="Arial" w:hint="eastAsia"/>
          <w:b/>
          <w:sz w:val="44"/>
        </w:rPr>
        <w:t>国泰</w:t>
      </w:r>
      <w:r w:rsidR="00375CAD">
        <w:rPr>
          <w:rFonts w:ascii="彩虹粗仿宋" w:eastAsia="彩虹粗仿宋" w:hAnsi="宋体" w:cs="Arial" w:hint="eastAsia"/>
          <w:b/>
          <w:sz w:val="44"/>
        </w:rPr>
        <w:t>中证全指</w:t>
      </w:r>
      <w:proofErr w:type="gramEnd"/>
      <w:r w:rsidR="00375CAD">
        <w:rPr>
          <w:rFonts w:ascii="彩虹粗仿宋" w:eastAsia="彩虹粗仿宋" w:hAnsi="宋体" w:cs="Arial" w:hint="eastAsia"/>
          <w:b/>
          <w:sz w:val="44"/>
        </w:rPr>
        <w:t>证券公司</w:t>
      </w:r>
      <w:r w:rsidR="00A94B67" w:rsidRPr="00CB020C">
        <w:rPr>
          <w:rFonts w:ascii="彩虹粗仿宋" w:eastAsia="彩虹粗仿宋" w:hAnsi="宋体" w:cs="Arial"/>
          <w:b/>
          <w:sz w:val="44"/>
        </w:rPr>
        <w:t>交易型开放式指数</w:t>
      </w:r>
    </w:p>
    <w:p w:rsidR="0099216A" w:rsidRPr="004565B1" w:rsidRDefault="0099216A">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证券投资基金托管协议</w:t>
      </w: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sidR="00A94B67" w:rsidRPr="00CB020C">
        <w:rPr>
          <w:rFonts w:ascii="彩虹粗仿宋" w:eastAsia="彩虹粗仿宋" w:hAnsi="宋体" w:cs="Arial"/>
          <w:b/>
          <w:bCs/>
          <w:sz w:val="28"/>
        </w:rPr>
        <w:t>国泰</w:t>
      </w:r>
      <w:r w:rsidRPr="004565B1">
        <w:rPr>
          <w:rFonts w:ascii="彩虹粗仿宋" w:eastAsia="彩虹粗仿宋" w:hAnsi="宋体" w:cs="Arial" w:hint="eastAsia"/>
          <w:b/>
          <w:bCs/>
          <w:sz w:val="28"/>
        </w:rPr>
        <w:t>基金管理有限公司</w:t>
      </w:r>
    </w:p>
    <w:p w:rsidR="0099216A" w:rsidRPr="004565B1" w:rsidRDefault="0099216A">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99216A" w:rsidRPr="004565B1" w:rsidRDefault="0099216A">
      <w:pPr>
        <w:adjustRightInd w:val="0"/>
        <w:snapToGrid w:val="0"/>
        <w:jc w:val="center"/>
        <w:outlineLvl w:val="0"/>
        <w:rPr>
          <w:rFonts w:ascii="彩虹粗仿宋" w:eastAsia="彩虹粗仿宋" w:hAnsi="宋体" w:cs="Arial"/>
          <w:sz w:val="24"/>
        </w:rPr>
      </w:pPr>
    </w:p>
    <w:p w:rsidR="00A94B67" w:rsidRDefault="0099216A" w:rsidP="00CB020C">
      <w:pPr>
        <w:adjustRightInd w:val="0"/>
        <w:snapToGrid w:val="0"/>
        <w:outlineLvl w:val="0"/>
        <w:rPr>
          <w:rFonts w:ascii="彩虹粗仿宋" w:eastAsia="彩虹粗仿宋" w:hAnsi="宋体" w:cs="Arial"/>
          <w:bCs/>
          <w:sz w:val="24"/>
        </w:rPr>
      </w:pPr>
      <w:r w:rsidRPr="004565B1">
        <w:rPr>
          <w:rFonts w:ascii="彩虹粗仿宋" w:eastAsia="彩虹粗仿宋" w:hAnsi="宋体" w:cs="Arial" w:hint="eastAsia"/>
          <w:sz w:val="24"/>
        </w:rPr>
        <w:t xml:space="preserve">                            二零</w:t>
      </w:r>
      <w:r w:rsidR="006952E6" w:rsidRPr="004565B1">
        <w:rPr>
          <w:rFonts w:ascii="彩虹粗仿宋" w:eastAsia="彩虹粗仿宋" w:hAnsi="宋体" w:cs="Arial" w:hint="eastAsia"/>
          <w:sz w:val="24"/>
        </w:rPr>
        <w:t>一</w:t>
      </w:r>
      <w:r w:rsidR="003E754E">
        <w:rPr>
          <w:rFonts w:ascii="彩虹粗仿宋" w:eastAsia="彩虹粗仿宋" w:hAnsi="宋体" w:cs="Arial" w:hint="eastAsia"/>
          <w:sz w:val="24"/>
        </w:rPr>
        <w:t>六</w:t>
      </w:r>
      <w:r w:rsidRPr="00273FE6">
        <w:rPr>
          <w:rFonts w:ascii="彩虹粗仿宋" w:eastAsia="彩虹粗仿宋" w:hAnsi="宋体" w:cs="Arial" w:hint="eastAsia"/>
          <w:sz w:val="24"/>
        </w:rPr>
        <w:t>年</w:t>
      </w:r>
      <w:r w:rsidR="003E754E">
        <w:rPr>
          <w:rFonts w:ascii="彩虹粗仿宋" w:eastAsia="彩虹粗仿宋" w:hAnsi="宋体" w:cs="Arial" w:hint="eastAsia"/>
          <w:sz w:val="24"/>
        </w:rPr>
        <w:t>六</w:t>
      </w:r>
      <w:r w:rsidRPr="004565B1">
        <w:rPr>
          <w:rFonts w:ascii="彩虹粗仿宋" w:eastAsia="彩虹粗仿宋" w:hAnsi="宋体" w:cs="Arial" w:hint="eastAsia"/>
          <w:sz w:val="24"/>
        </w:rPr>
        <w:t>月</w:t>
      </w:r>
    </w:p>
    <w:p w:rsidR="0099216A" w:rsidRPr="004565B1" w:rsidRDefault="0099216A">
      <w:pPr>
        <w:adjustRightInd w:val="0"/>
        <w:snapToGrid w:val="0"/>
        <w:jc w:val="center"/>
        <w:rPr>
          <w:rFonts w:ascii="彩虹粗仿宋" w:eastAsia="彩虹粗仿宋" w:hAnsi="宋体" w:cs="Arial"/>
          <w:bCs/>
          <w:sz w:val="24"/>
        </w:rPr>
        <w:sectPr w:rsidR="0099216A" w:rsidRPr="004565B1" w:rsidSect="008302B1">
          <w:footerReference w:type="even" r:id="rId9"/>
          <w:footerReference w:type="default" r:id="rId10"/>
          <w:pgSz w:w="11906" w:h="16838" w:code="9"/>
          <w:pgMar w:top="1418" w:right="1701" w:bottom="1418" w:left="1701" w:header="851" w:footer="992" w:gutter="0"/>
          <w:cols w:space="425"/>
          <w:titlePg/>
          <w:docGrid w:type="lines" w:linePitch="312"/>
        </w:sectPr>
      </w:pPr>
    </w:p>
    <w:p w:rsidR="0099216A" w:rsidRPr="004565B1" w:rsidRDefault="0099216A">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99216A" w:rsidRPr="004565B1" w:rsidRDefault="00A94B67">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99216A"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99216A" w:rsidRPr="004565B1">
          <w:rPr>
            <w:rStyle w:val="a8"/>
            <w:rFonts w:ascii="彩虹粗仿宋" w:eastAsia="彩虹粗仿宋" w:hAnsi="宋体" w:hint="eastAsia"/>
            <w:noProof/>
            <w:color w:val="auto"/>
            <w:sz w:val="28"/>
            <w:szCs w:val="32"/>
            <w:u w:val="none"/>
          </w:rPr>
          <w:t>一、基金托管协议当事人</w:t>
        </w:r>
        <w:r w:rsidR="0099216A"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w:t>
        </w:r>
        <w:r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86" w:history="1">
        <w:r w:rsidR="0099216A" w:rsidRPr="004565B1">
          <w:rPr>
            <w:rStyle w:val="a8"/>
            <w:rFonts w:ascii="彩虹粗仿宋" w:eastAsia="彩虹粗仿宋" w:hAnsi="宋体" w:hint="eastAsia"/>
            <w:noProof/>
            <w:color w:val="auto"/>
            <w:sz w:val="28"/>
            <w:szCs w:val="32"/>
            <w:u w:val="none"/>
          </w:rPr>
          <w:t>二、基金托管协议的依据、目的和原则</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_Toc124325886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3</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87" w:history="1">
        <w:r w:rsidR="0099216A" w:rsidRPr="004565B1">
          <w:rPr>
            <w:rStyle w:val="a8"/>
            <w:rFonts w:ascii="彩虹粗仿宋" w:eastAsia="彩虹粗仿宋" w:hAnsi="宋体" w:hint="eastAsia"/>
            <w:noProof/>
            <w:color w:val="auto"/>
            <w:sz w:val="28"/>
            <w:szCs w:val="32"/>
            <w:u w:val="none"/>
          </w:rPr>
          <w:t>三、基金托管人对基金管理人的业务监督和核查</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_Toc124325887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3</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88" w:history="1">
        <w:r w:rsidR="0099216A" w:rsidRPr="004565B1">
          <w:rPr>
            <w:rStyle w:val="a8"/>
            <w:rFonts w:ascii="彩虹粗仿宋" w:eastAsia="彩虹粗仿宋" w:hAnsi="宋体" w:hint="eastAsia"/>
            <w:noProof/>
            <w:color w:val="auto"/>
            <w:sz w:val="28"/>
            <w:szCs w:val="32"/>
            <w:u w:val="none"/>
          </w:rPr>
          <w:t>四、基金管理人对</w:t>
        </w:r>
        <w:bookmarkStart w:id="0" w:name="_GoBack"/>
        <w:bookmarkEnd w:id="0"/>
        <w:r w:rsidR="0099216A" w:rsidRPr="004565B1">
          <w:rPr>
            <w:rStyle w:val="a8"/>
            <w:rFonts w:ascii="彩虹粗仿宋" w:eastAsia="彩虹粗仿宋" w:hAnsi="宋体" w:hint="eastAsia"/>
            <w:noProof/>
            <w:color w:val="auto"/>
            <w:sz w:val="28"/>
            <w:szCs w:val="32"/>
            <w:u w:val="none"/>
          </w:rPr>
          <w:t>基金托管人的业务核查</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_Toc124325888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7</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89" w:history="1">
        <w:r w:rsidR="0099216A" w:rsidRPr="004565B1">
          <w:rPr>
            <w:rStyle w:val="a8"/>
            <w:rFonts w:ascii="彩虹粗仿宋" w:eastAsia="彩虹粗仿宋" w:hAnsi="宋体" w:hint="eastAsia"/>
            <w:noProof/>
            <w:color w:val="auto"/>
            <w:sz w:val="28"/>
            <w:szCs w:val="32"/>
            <w:u w:val="none"/>
          </w:rPr>
          <w:t>五、基金财产的保管</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_Toc124325889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7</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0" w:history="1">
        <w:r w:rsidR="0099216A" w:rsidRPr="004565B1">
          <w:rPr>
            <w:rStyle w:val="a8"/>
            <w:rFonts w:ascii="彩虹粗仿宋" w:eastAsia="彩虹粗仿宋" w:hAnsi="宋体" w:hint="eastAsia"/>
            <w:noProof/>
            <w:color w:val="auto"/>
            <w:sz w:val="28"/>
            <w:szCs w:val="32"/>
            <w:u w:val="none"/>
          </w:rPr>
          <w:t>六、指令的发送、确认及执行</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_Toc124325890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9</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1" w:history="1">
        <w:r w:rsidR="0099216A" w:rsidRPr="004565B1">
          <w:rPr>
            <w:rStyle w:val="a8"/>
            <w:rFonts w:ascii="彩虹粗仿宋" w:eastAsia="彩虹粗仿宋" w:hAnsi="宋体" w:hint="eastAsia"/>
            <w:noProof/>
            <w:color w:val="auto"/>
            <w:sz w:val="28"/>
            <w:szCs w:val="32"/>
            <w:u w:val="none"/>
          </w:rPr>
          <w:t>七、交易及清算交收安排</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_Toc124325891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11</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2" w:history="1">
        <w:r w:rsidR="0099216A" w:rsidRPr="004565B1">
          <w:rPr>
            <w:rStyle w:val="a8"/>
            <w:rFonts w:ascii="彩虹粗仿宋" w:eastAsia="彩虹粗仿宋" w:hAnsi="宋体" w:hint="eastAsia"/>
            <w:noProof/>
            <w:color w:val="auto"/>
            <w:sz w:val="28"/>
            <w:szCs w:val="32"/>
            <w:u w:val="none"/>
          </w:rPr>
          <w:t>八、基金资产净值计算和会计核算</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_Toc124325892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13</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3" w:history="1">
        <w:r w:rsidR="0099216A" w:rsidRPr="004565B1">
          <w:rPr>
            <w:rStyle w:val="a8"/>
            <w:rFonts w:ascii="彩虹粗仿宋" w:eastAsia="彩虹粗仿宋" w:hAnsi="宋体" w:hint="eastAsia"/>
            <w:noProof/>
            <w:color w:val="auto"/>
            <w:sz w:val="28"/>
            <w:szCs w:val="32"/>
            <w:u w:val="none"/>
          </w:rPr>
          <w:t>九、基金收益分配</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_Toc124325893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17</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4" w:history="1">
        <w:r w:rsidR="0099216A" w:rsidRPr="004565B1">
          <w:rPr>
            <w:rStyle w:val="a8"/>
            <w:rFonts w:ascii="彩虹粗仿宋" w:eastAsia="彩虹粗仿宋" w:hAnsi="宋体" w:hint="eastAsia"/>
            <w:noProof/>
            <w:color w:val="auto"/>
            <w:sz w:val="28"/>
            <w:szCs w:val="32"/>
            <w:u w:val="none"/>
          </w:rPr>
          <w:t>十、基金信息披露</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_Toc124325894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17</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5" w:history="1">
        <w:r w:rsidR="0099216A" w:rsidRPr="004565B1">
          <w:rPr>
            <w:rStyle w:val="a8"/>
            <w:rFonts w:ascii="彩虹粗仿宋" w:eastAsia="彩虹粗仿宋" w:hAnsi="宋体" w:hint="eastAsia"/>
            <w:noProof/>
            <w:color w:val="auto"/>
            <w:sz w:val="28"/>
            <w:szCs w:val="32"/>
            <w:u w:val="none"/>
          </w:rPr>
          <w:t>十一、基金费用</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_Toc124325895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18</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6" w:history="1">
        <w:r w:rsidR="0099216A" w:rsidRPr="004565B1">
          <w:rPr>
            <w:rStyle w:val="a8"/>
            <w:rFonts w:ascii="彩虹粗仿宋" w:eastAsia="彩虹粗仿宋" w:hAnsi="宋体" w:hint="eastAsia"/>
            <w:noProof/>
            <w:color w:val="auto"/>
            <w:sz w:val="28"/>
            <w:szCs w:val="32"/>
            <w:u w:val="none"/>
          </w:rPr>
          <w:t>十二、基金份额持有人名册的保管</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_Toc124325896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20</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7" w:history="1">
        <w:r w:rsidR="0099216A" w:rsidRPr="004565B1">
          <w:rPr>
            <w:rStyle w:val="a8"/>
            <w:rFonts w:ascii="彩虹粗仿宋" w:eastAsia="彩虹粗仿宋" w:hAnsi="宋体" w:hint="eastAsia"/>
            <w:noProof/>
            <w:color w:val="auto"/>
            <w:sz w:val="28"/>
            <w:szCs w:val="32"/>
            <w:u w:val="none"/>
          </w:rPr>
          <w:t>十三、基金有关文件档案的保存</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_Toc124325897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20</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8" w:history="1">
        <w:r w:rsidR="0099216A" w:rsidRPr="004565B1">
          <w:rPr>
            <w:rStyle w:val="a8"/>
            <w:rFonts w:ascii="彩虹粗仿宋" w:eastAsia="彩虹粗仿宋" w:hAnsi="宋体" w:hint="eastAsia"/>
            <w:noProof/>
            <w:color w:val="auto"/>
            <w:sz w:val="28"/>
            <w:szCs w:val="32"/>
            <w:u w:val="none"/>
          </w:rPr>
          <w:t>十四、基金管理人和基金托管人的更换</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_Toc124325898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21</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899" w:history="1">
        <w:r w:rsidR="0099216A" w:rsidRPr="004565B1">
          <w:rPr>
            <w:rStyle w:val="a8"/>
            <w:rFonts w:ascii="彩虹粗仿宋" w:eastAsia="彩虹粗仿宋" w:hAnsi="宋体" w:hint="eastAsia"/>
            <w:noProof/>
            <w:color w:val="auto"/>
            <w:sz w:val="28"/>
            <w:szCs w:val="32"/>
            <w:u w:val="none"/>
          </w:rPr>
          <w:t>十五、禁止行为</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_Toc124325899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22</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900" w:history="1">
        <w:r w:rsidR="0099216A" w:rsidRPr="004565B1">
          <w:rPr>
            <w:rStyle w:val="a8"/>
            <w:rFonts w:ascii="彩虹粗仿宋" w:eastAsia="彩虹粗仿宋" w:hAnsi="宋体" w:hint="eastAsia"/>
            <w:noProof/>
            <w:color w:val="auto"/>
            <w:sz w:val="28"/>
            <w:szCs w:val="32"/>
            <w:u w:val="none"/>
          </w:rPr>
          <w:t>十六、托管协议的变更、终止与基金财产的清算</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_Toc124325900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23</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901" w:history="1">
        <w:r w:rsidR="0099216A" w:rsidRPr="004565B1">
          <w:rPr>
            <w:rStyle w:val="a8"/>
            <w:rFonts w:ascii="彩虹粗仿宋" w:eastAsia="彩虹粗仿宋" w:hAnsi="宋体" w:hint="eastAsia"/>
            <w:noProof/>
            <w:color w:val="auto"/>
            <w:sz w:val="28"/>
            <w:szCs w:val="32"/>
            <w:u w:val="none"/>
          </w:rPr>
          <w:t>十七、违约责任</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_Toc124325901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24</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902" w:history="1">
        <w:r w:rsidR="0099216A" w:rsidRPr="004565B1">
          <w:rPr>
            <w:rStyle w:val="a8"/>
            <w:rFonts w:ascii="彩虹粗仿宋" w:eastAsia="彩虹粗仿宋" w:hAnsi="宋体" w:hint="eastAsia"/>
            <w:noProof/>
            <w:color w:val="auto"/>
            <w:sz w:val="28"/>
            <w:szCs w:val="32"/>
            <w:u w:val="none"/>
          </w:rPr>
          <w:t>十八、争议解决方式</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_Toc124325902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24</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903" w:history="1">
        <w:r w:rsidR="0099216A" w:rsidRPr="004565B1">
          <w:rPr>
            <w:rStyle w:val="a8"/>
            <w:rFonts w:ascii="彩虹粗仿宋" w:eastAsia="彩虹粗仿宋" w:hAnsi="宋体" w:hint="eastAsia"/>
            <w:noProof/>
            <w:color w:val="auto"/>
            <w:sz w:val="28"/>
            <w:szCs w:val="32"/>
            <w:u w:val="none"/>
          </w:rPr>
          <w:t>十九、托管协议的效力</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_Toc124325903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25</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904" w:history="1">
        <w:r w:rsidR="0099216A" w:rsidRPr="004565B1">
          <w:rPr>
            <w:rStyle w:val="a8"/>
            <w:rFonts w:ascii="彩虹粗仿宋" w:eastAsia="彩虹粗仿宋" w:hAnsi="宋体" w:hint="eastAsia"/>
            <w:noProof/>
            <w:color w:val="auto"/>
            <w:sz w:val="28"/>
            <w:szCs w:val="32"/>
            <w:u w:val="none"/>
          </w:rPr>
          <w:t>二十、其他事项</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_Toc124325904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25</w:t>
        </w:r>
        <w:r w:rsidR="00A94B67" w:rsidRPr="004565B1">
          <w:rPr>
            <w:rFonts w:ascii="彩虹粗仿宋" w:eastAsia="彩虹粗仿宋" w:hAnsi="宋体" w:hint="eastAsia"/>
            <w:noProof/>
            <w:webHidden/>
            <w:sz w:val="28"/>
          </w:rPr>
          <w:fldChar w:fldCharType="end"/>
        </w:r>
      </w:hyperlink>
    </w:p>
    <w:p w:rsidR="0099216A" w:rsidRPr="004565B1" w:rsidRDefault="002F7CEC">
      <w:pPr>
        <w:pStyle w:val="21"/>
        <w:tabs>
          <w:tab w:val="right" w:leader="dot" w:pos="8494"/>
        </w:tabs>
        <w:rPr>
          <w:rFonts w:ascii="彩虹粗仿宋" w:eastAsia="彩虹粗仿宋" w:hAnsi="宋体"/>
          <w:noProof/>
          <w:sz w:val="28"/>
        </w:rPr>
      </w:pPr>
      <w:hyperlink w:anchor="_Toc124325905" w:history="1">
        <w:r w:rsidR="0099216A" w:rsidRPr="004565B1">
          <w:rPr>
            <w:rStyle w:val="a8"/>
            <w:rFonts w:ascii="彩虹粗仿宋" w:eastAsia="彩虹粗仿宋" w:hAnsi="宋体" w:hint="eastAsia"/>
            <w:noProof/>
            <w:color w:val="auto"/>
            <w:sz w:val="28"/>
            <w:szCs w:val="32"/>
            <w:u w:val="none"/>
          </w:rPr>
          <w:t>二十一、托管协议的签订</w:t>
        </w:r>
        <w:r w:rsidR="0099216A" w:rsidRPr="004565B1">
          <w:rPr>
            <w:rFonts w:ascii="彩虹粗仿宋" w:eastAsia="彩虹粗仿宋" w:hAnsi="宋体" w:hint="eastAsia"/>
            <w:noProof/>
            <w:webHidden/>
            <w:sz w:val="28"/>
          </w:rPr>
          <w:tab/>
        </w:r>
        <w:r w:rsidR="00A94B67" w:rsidRPr="004565B1">
          <w:rPr>
            <w:rFonts w:ascii="彩虹粗仿宋" w:eastAsia="彩虹粗仿宋" w:hAnsi="宋体" w:hint="eastAsia"/>
            <w:noProof/>
            <w:webHidden/>
            <w:sz w:val="28"/>
          </w:rPr>
          <w:fldChar w:fldCharType="begin"/>
        </w:r>
        <w:r w:rsidR="0099216A" w:rsidRPr="004565B1">
          <w:rPr>
            <w:rFonts w:ascii="彩虹粗仿宋" w:eastAsia="彩虹粗仿宋" w:hAnsi="宋体" w:hint="eastAsia"/>
            <w:noProof/>
            <w:webHidden/>
            <w:sz w:val="28"/>
          </w:rPr>
          <w:instrText xml:space="preserve"> PAGEREF _Toc124325905 \h </w:instrText>
        </w:r>
        <w:r w:rsidR="00A94B67" w:rsidRPr="004565B1">
          <w:rPr>
            <w:rFonts w:ascii="彩虹粗仿宋" w:eastAsia="彩虹粗仿宋" w:hAnsi="宋体" w:hint="eastAsia"/>
            <w:noProof/>
            <w:webHidden/>
            <w:sz w:val="28"/>
          </w:rPr>
        </w:r>
        <w:r w:rsidR="00A94B67" w:rsidRPr="004565B1">
          <w:rPr>
            <w:rFonts w:ascii="彩虹粗仿宋" w:eastAsia="彩虹粗仿宋" w:hAnsi="宋体" w:hint="eastAsia"/>
            <w:noProof/>
            <w:webHidden/>
            <w:sz w:val="28"/>
          </w:rPr>
          <w:fldChar w:fldCharType="separate"/>
        </w:r>
        <w:r w:rsidR="008302B1">
          <w:rPr>
            <w:rFonts w:ascii="彩虹粗仿宋" w:eastAsia="彩虹粗仿宋" w:hAnsi="宋体"/>
            <w:noProof/>
            <w:webHidden/>
            <w:sz w:val="28"/>
          </w:rPr>
          <w:t>25</w:t>
        </w:r>
        <w:r w:rsidR="00A94B67" w:rsidRPr="004565B1">
          <w:rPr>
            <w:rFonts w:ascii="彩虹粗仿宋" w:eastAsia="彩虹粗仿宋" w:hAnsi="宋体" w:hint="eastAsia"/>
            <w:noProof/>
            <w:webHidden/>
            <w:sz w:val="28"/>
          </w:rPr>
          <w:fldChar w:fldCharType="end"/>
        </w:r>
      </w:hyperlink>
    </w:p>
    <w:p w:rsidR="0099216A" w:rsidRPr="004565B1" w:rsidRDefault="00A94B67">
      <w:pPr>
        <w:rPr>
          <w:rFonts w:ascii="彩虹粗仿宋" w:eastAsia="彩虹粗仿宋"/>
          <w:sz w:val="24"/>
        </w:rPr>
      </w:pPr>
      <w:r w:rsidRPr="004565B1">
        <w:rPr>
          <w:rFonts w:ascii="彩虹粗仿宋" w:eastAsia="彩虹粗仿宋" w:hAnsi="宋体" w:hint="eastAsia"/>
          <w:sz w:val="28"/>
        </w:rPr>
        <w:lastRenderedPageBreak/>
        <w:fldChar w:fldCharType="end"/>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A94B67" w:rsidRPr="00CB020C">
        <w:rPr>
          <w:rFonts w:ascii="彩虹粗仿宋" w:eastAsia="彩虹粗仿宋" w:hAnsi="宋体" w:cs="Arial"/>
          <w:sz w:val="24"/>
        </w:rPr>
        <w:t>国泰</w:t>
      </w:r>
      <w:r w:rsidRPr="00273FE6">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proofErr w:type="gramStart"/>
      <w:r w:rsidR="00C0689D">
        <w:rPr>
          <w:rFonts w:ascii="彩虹粗仿宋" w:eastAsia="彩虹粗仿宋" w:hAnsi="宋体" w:cs="Arial" w:hint="eastAsia"/>
          <w:sz w:val="24"/>
        </w:rPr>
        <w:t>国泰</w:t>
      </w:r>
      <w:r w:rsidR="00375CAD">
        <w:rPr>
          <w:rFonts w:ascii="彩虹粗仿宋" w:eastAsia="彩虹粗仿宋" w:hAnsi="宋体" w:cs="Arial" w:hint="eastAsia"/>
          <w:sz w:val="24"/>
        </w:rPr>
        <w:t>中证全指</w:t>
      </w:r>
      <w:proofErr w:type="gramEnd"/>
      <w:r w:rsidR="00375CAD">
        <w:rPr>
          <w:rFonts w:ascii="彩虹粗仿宋" w:eastAsia="彩虹粗仿宋" w:hAnsi="宋体" w:cs="Arial" w:hint="eastAsia"/>
          <w:sz w:val="24"/>
        </w:rPr>
        <w:t>证券公司</w:t>
      </w:r>
      <w:r w:rsidR="00A94B67" w:rsidRPr="00CB020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w:t>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273FE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273FE6">
        <w:rPr>
          <w:rFonts w:ascii="彩虹粗仿宋" w:eastAsia="彩虹粗仿宋" w:hAnsi="宋体" w:cs="Arial" w:hint="eastAsia"/>
          <w:kern w:val="0"/>
          <w:sz w:val="24"/>
        </w:rPr>
        <w:t>鉴于</w:t>
      </w:r>
      <w:r w:rsidR="00A94B67" w:rsidRPr="00CB020C">
        <w:rPr>
          <w:rFonts w:ascii="彩虹粗仿宋" w:eastAsia="彩虹粗仿宋" w:hAnsi="宋体" w:cs="Arial"/>
          <w:sz w:val="24"/>
        </w:rPr>
        <w:t>国泰</w:t>
      </w:r>
      <w:r w:rsidRPr="00273FE6">
        <w:rPr>
          <w:rFonts w:ascii="彩虹粗仿宋" w:eastAsia="彩虹粗仿宋" w:hAnsi="宋体" w:cs="Arial" w:hint="eastAsia"/>
          <w:kern w:val="0"/>
          <w:sz w:val="24"/>
        </w:rPr>
        <w:t>基金管理有限公司拟担任</w:t>
      </w:r>
      <w:proofErr w:type="gramStart"/>
      <w:r w:rsidR="00C0689D">
        <w:rPr>
          <w:rFonts w:ascii="彩虹粗仿宋" w:eastAsia="彩虹粗仿宋" w:hAnsi="宋体" w:cs="Arial" w:hint="eastAsia"/>
          <w:sz w:val="24"/>
        </w:rPr>
        <w:t>国泰</w:t>
      </w:r>
      <w:r w:rsidR="00375CAD">
        <w:rPr>
          <w:rFonts w:ascii="彩虹粗仿宋" w:eastAsia="彩虹粗仿宋" w:hAnsi="宋体" w:cs="Arial" w:hint="eastAsia"/>
          <w:sz w:val="24"/>
        </w:rPr>
        <w:t>中证全指</w:t>
      </w:r>
      <w:proofErr w:type="gramEnd"/>
      <w:r w:rsidR="00375CAD">
        <w:rPr>
          <w:rFonts w:ascii="彩虹粗仿宋" w:eastAsia="彩虹粗仿宋" w:hAnsi="宋体" w:cs="Arial" w:hint="eastAsia"/>
          <w:sz w:val="24"/>
        </w:rPr>
        <w:t>证券公司</w:t>
      </w:r>
      <w:r w:rsidR="00A94B67" w:rsidRPr="00CB020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证券投资基金的基金管理人，中国建设银行股份有限公司拟担任</w:t>
      </w:r>
      <w:proofErr w:type="gramStart"/>
      <w:r w:rsidR="00C0689D">
        <w:rPr>
          <w:rFonts w:ascii="彩虹粗仿宋" w:eastAsia="彩虹粗仿宋" w:hAnsi="宋体" w:cs="Arial" w:hint="eastAsia"/>
          <w:sz w:val="24"/>
        </w:rPr>
        <w:t>国泰</w:t>
      </w:r>
      <w:r w:rsidR="00375CAD">
        <w:rPr>
          <w:rFonts w:ascii="彩虹粗仿宋" w:eastAsia="彩虹粗仿宋" w:hAnsi="宋体" w:cs="Arial" w:hint="eastAsia"/>
          <w:sz w:val="24"/>
        </w:rPr>
        <w:t>中证全指</w:t>
      </w:r>
      <w:proofErr w:type="gramEnd"/>
      <w:r w:rsidR="00375CAD">
        <w:rPr>
          <w:rFonts w:ascii="彩虹粗仿宋" w:eastAsia="彩虹粗仿宋" w:hAnsi="宋体" w:cs="Arial" w:hint="eastAsia"/>
          <w:sz w:val="24"/>
        </w:rPr>
        <w:t>证券公司</w:t>
      </w:r>
      <w:r w:rsidR="00A94B67" w:rsidRPr="00CB020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证券投资基金的基金托管人；</w:t>
      </w:r>
    </w:p>
    <w:p w:rsidR="0099216A" w:rsidRPr="00273FE6" w:rsidRDefault="0099216A">
      <w:pPr>
        <w:widowControl/>
        <w:adjustRightInd w:val="0"/>
        <w:snapToGrid w:val="0"/>
        <w:ind w:firstLineChars="200" w:firstLine="480"/>
        <w:rPr>
          <w:rFonts w:ascii="彩虹粗仿宋" w:eastAsia="彩虹粗仿宋" w:hAnsi="宋体" w:cs="Arial"/>
          <w:kern w:val="0"/>
          <w:sz w:val="24"/>
        </w:rPr>
      </w:pPr>
      <w:r w:rsidRPr="00273FE6">
        <w:rPr>
          <w:rFonts w:ascii="彩虹粗仿宋" w:eastAsia="彩虹粗仿宋" w:hAnsi="宋体" w:cs="Arial" w:hint="eastAsia"/>
          <w:kern w:val="0"/>
          <w:sz w:val="24"/>
        </w:rPr>
        <w:t>为明确</w:t>
      </w:r>
      <w:proofErr w:type="gramStart"/>
      <w:r w:rsidR="00C0689D">
        <w:rPr>
          <w:rFonts w:ascii="彩虹粗仿宋" w:eastAsia="彩虹粗仿宋" w:hAnsi="宋体" w:cs="Arial" w:hint="eastAsia"/>
          <w:sz w:val="24"/>
        </w:rPr>
        <w:t>国泰</w:t>
      </w:r>
      <w:r w:rsidR="00375CAD">
        <w:rPr>
          <w:rFonts w:ascii="彩虹粗仿宋" w:eastAsia="彩虹粗仿宋" w:hAnsi="宋体" w:cs="Arial" w:hint="eastAsia"/>
          <w:sz w:val="24"/>
        </w:rPr>
        <w:t>中证全指</w:t>
      </w:r>
      <w:proofErr w:type="gramEnd"/>
      <w:r w:rsidR="00375CAD">
        <w:rPr>
          <w:rFonts w:ascii="彩虹粗仿宋" w:eastAsia="彩虹粗仿宋" w:hAnsi="宋体" w:cs="Arial" w:hint="eastAsia"/>
          <w:sz w:val="24"/>
        </w:rPr>
        <w:t>证券公司</w:t>
      </w:r>
      <w:r w:rsidR="00A94B67" w:rsidRPr="00CB020C">
        <w:rPr>
          <w:rFonts w:ascii="彩虹粗仿宋" w:eastAsia="彩虹粗仿宋" w:hAnsi="宋体" w:cs="Arial"/>
          <w:sz w:val="24"/>
        </w:rPr>
        <w:t>交易型开放式指数</w:t>
      </w:r>
      <w:r w:rsidRPr="00273FE6">
        <w:rPr>
          <w:rFonts w:ascii="彩虹粗仿宋" w:eastAsia="彩虹粗仿宋" w:hAnsi="宋体" w:cs="Arial" w:hint="eastAsia"/>
          <w:kern w:val="0"/>
          <w:sz w:val="24"/>
        </w:rPr>
        <w:t>证券投资基金的基金管理人和基金托管人之间的权利义务关系，特制订本托管协议；</w:t>
      </w:r>
    </w:p>
    <w:p w:rsidR="0099216A" w:rsidRPr="004565B1" w:rsidRDefault="0099216A">
      <w:pPr>
        <w:widowControl/>
        <w:adjustRightInd w:val="0"/>
        <w:snapToGrid w:val="0"/>
        <w:ind w:firstLineChars="200" w:firstLine="480"/>
        <w:rPr>
          <w:rFonts w:ascii="彩虹粗仿宋" w:eastAsia="彩虹粗仿宋" w:hAnsi="宋体" w:cs="Arial"/>
          <w:kern w:val="0"/>
          <w:sz w:val="24"/>
          <w:lang w:val="en-GB"/>
        </w:rPr>
      </w:pPr>
      <w:r w:rsidRPr="00273FE6">
        <w:rPr>
          <w:rFonts w:ascii="彩虹粗仿宋" w:eastAsia="彩虹粗仿宋" w:hAnsi="宋体" w:cs="Arial" w:hint="eastAsia"/>
          <w:kern w:val="0"/>
          <w:sz w:val="24"/>
          <w:lang w:val="en-GB"/>
        </w:rPr>
        <w:t>除非另有约定，《</w:t>
      </w:r>
      <w:r w:rsidR="00C0689D">
        <w:rPr>
          <w:rFonts w:ascii="彩虹粗仿宋" w:eastAsia="彩虹粗仿宋" w:hAnsi="宋体" w:cs="Arial" w:hint="eastAsia"/>
          <w:sz w:val="24"/>
        </w:rPr>
        <w:t>国泰</w:t>
      </w:r>
      <w:r w:rsidR="00375CAD">
        <w:rPr>
          <w:rFonts w:ascii="彩虹粗仿宋" w:eastAsia="彩虹粗仿宋" w:hAnsi="宋体" w:cs="Arial" w:hint="eastAsia"/>
          <w:sz w:val="24"/>
        </w:rPr>
        <w:t>中证全指证券公司</w:t>
      </w:r>
      <w:r w:rsidR="00A94B67" w:rsidRPr="00CB020C">
        <w:rPr>
          <w:rFonts w:ascii="彩虹粗仿宋" w:eastAsia="彩虹粗仿宋" w:hAnsi="宋体" w:cs="Arial"/>
          <w:sz w:val="24"/>
        </w:rPr>
        <w:t>交易型开放式指数</w:t>
      </w:r>
      <w:r w:rsidRPr="004565B1">
        <w:rPr>
          <w:rFonts w:ascii="彩虹粗仿宋" w:eastAsia="彩虹粗仿宋" w:hAnsi="宋体" w:cs="Arial" w:hint="eastAsia"/>
          <w:kern w:val="0"/>
          <w:sz w:val="24"/>
          <w:lang w:val="en-GB"/>
        </w:rPr>
        <w:t>证券投资基金</w:t>
      </w:r>
      <w:r w:rsidR="00314127" w:rsidRPr="004565B1">
        <w:rPr>
          <w:rFonts w:ascii="彩虹粗仿宋" w:eastAsia="彩虹粗仿宋" w:hAnsi="宋体" w:cs="Arial" w:hint="eastAsia"/>
          <w:kern w:val="0"/>
          <w:sz w:val="24"/>
          <w:lang w:val="en-GB"/>
        </w:rPr>
        <w:t>基金合同</w:t>
      </w:r>
      <w:r w:rsidRPr="004565B1">
        <w:rPr>
          <w:rFonts w:ascii="彩虹粗仿宋" w:eastAsia="彩虹粗仿宋" w:hAnsi="宋体" w:cs="Arial" w:hint="eastAsia"/>
          <w:kern w:val="0"/>
          <w:sz w:val="24"/>
          <w:lang w:val="en-GB"/>
        </w:rPr>
        <w:t>》(以下简称“</w:t>
      </w:r>
      <w:r w:rsidR="00314127" w:rsidRPr="004565B1">
        <w:rPr>
          <w:rFonts w:ascii="彩虹粗仿宋" w:eastAsia="彩虹粗仿宋" w:hAnsi="宋体" w:cs="Arial" w:hint="eastAsia"/>
          <w:kern w:val="0"/>
          <w:sz w:val="24"/>
          <w:lang w:val="en-GB"/>
        </w:rPr>
        <w:t>基金合同</w:t>
      </w:r>
      <w:r w:rsidRPr="004565B1">
        <w:rPr>
          <w:rFonts w:ascii="彩虹粗仿宋" w:eastAsia="彩虹粗仿宋" w:hAnsi="宋体" w:cs="Arial" w:hint="eastAsia"/>
          <w:kern w:val="0"/>
          <w:sz w:val="24"/>
          <w:lang w:val="en-GB"/>
        </w:rPr>
        <w:t>”)中定义的术语在用于本托管协议时应具有相同的含义；若有抵触应以</w:t>
      </w:r>
      <w:r w:rsidR="00314127" w:rsidRPr="004565B1">
        <w:rPr>
          <w:rFonts w:ascii="彩虹粗仿宋" w:eastAsia="彩虹粗仿宋" w:hAnsi="宋体" w:cs="Arial" w:hint="eastAsia"/>
          <w:kern w:val="0"/>
          <w:sz w:val="24"/>
          <w:lang w:val="en-GB"/>
        </w:rPr>
        <w:t>《基金合同》</w:t>
      </w:r>
      <w:r w:rsidRPr="004565B1">
        <w:rPr>
          <w:rFonts w:ascii="彩虹粗仿宋" w:eastAsia="彩虹粗仿宋" w:hAnsi="宋体" w:cs="Arial" w:hint="eastAsia"/>
          <w:kern w:val="0"/>
          <w:sz w:val="24"/>
          <w:lang w:val="en-GB"/>
        </w:rPr>
        <w:t>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99216A" w:rsidRPr="004565B1" w:rsidRDefault="0099216A">
      <w:pPr>
        <w:rPr>
          <w:rFonts w:ascii="彩虹粗仿宋" w:eastAsia="彩虹粗仿宋"/>
          <w:sz w:val="24"/>
          <w:lang w:val="en-GB"/>
        </w:rPr>
      </w:pPr>
    </w:p>
    <w:p w:rsidR="0099216A" w:rsidRPr="004565B1" w:rsidRDefault="0099216A">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99216A" w:rsidRPr="00273FE6"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A94B67" w:rsidRPr="00CB020C">
        <w:rPr>
          <w:rFonts w:ascii="彩虹粗仿宋" w:eastAsia="彩虹粗仿宋" w:hAnsi="宋体" w:cs="Arial"/>
          <w:sz w:val="24"/>
        </w:rPr>
        <w:t>国泰</w:t>
      </w:r>
      <w:r w:rsidRPr="00273FE6">
        <w:rPr>
          <w:rFonts w:ascii="彩虹粗仿宋" w:eastAsia="彩虹粗仿宋" w:hAnsi="宋体" w:cs="Arial" w:hint="eastAsia"/>
          <w:sz w:val="24"/>
        </w:rPr>
        <w:t>基金管理有限公司</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注册地址：</w:t>
      </w:r>
      <w:r w:rsidR="00E67AE2" w:rsidRPr="00273FE6">
        <w:rPr>
          <w:rFonts w:ascii="彩虹粗仿宋" w:eastAsia="彩虹粗仿宋" w:hAnsi="宋体" w:cs="Arial" w:hint="eastAsia"/>
          <w:sz w:val="24"/>
        </w:rPr>
        <w:t>上海市浦东</w:t>
      </w:r>
      <w:proofErr w:type="gramStart"/>
      <w:r w:rsidR="00E67AE2" w:rsidRPr="00273FE6">
        <w:rPr>
          <w:rFonts w:ascii="彩虹粗仿宋" w:eastAsia="彩虹粗仿宋" w:hAnsi="宋体" w:cs="Arial" w:hint="eastAsia"/>
          <w:sz w:val="24"/>
        </w:rPr>
        <w:t>新区世纪</w:t>
      </w:r>
      <w:proofErr w:type="gramEnd"/>
      <w:r w:rsidR="00E67AE2" w:rsidRPr="00273FE6">
        <w:rPr>
          <w:rFonts w:ascii="彩虹粗仿宋" w:eastAsia="彩虹粗仿宋" w:hAnsi="宋体" w:cs="Arial" w:hint="eastAsia"/>
          <w:sz w:val="24"/>
        </w:rPr>
        <w:t>大道</w:t>
      </w:r>
      <w:r w:rsidR="00E67AE2" w:rsidRPr="00273FE6">
        <w:rPr>
          <w:rFonts w:ascii="彩虹粗仿宋" w:eastAsia="彩虹粗仿宋" w:hAnsi="宋体" w:cs="Arial"/>
          <w:sz w:val="24"/>
        </w:rPr>
        <w:t>100号上海环球金融中心39楼</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办公地址：</w:t>
      </w:r>
      <w:r w:rsidR="00E67AE2" w:rsidRPr="00273FE6">
        <w:rPr>
          <w:rFonts w:ascii="彩虹粗仿宋" w:eastAsia="彩虹粗仿宋" w:hAnsi="宋体" w:cs="Arial" w:hint="eastAsia"/>
          <w:sz w:val="24"/>
        </w:rPr>
        <w:t>上海市虹口区公平路</w:t>
      </w:r>
      <w:r w:rsidR="00E67AE2" w:rsidRPr="00273FE6">
        <w:rPr>
          <w:rFonts w:ascii="彩虹粗仿宋" w:eastAsia="彩虹粗仿宋" w:hAnsi="宋体" w:cs="Arial"/>
          <w:sz w:val="24"/>
        </w:rPr>
        <w:t>18号8号楼嘉昱大厦16层</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邮政编码：</w:t>
      </w:r>
      <w:r w:rsidR="00E67AE2" w:rsidRPr="00273FE6">
        <w:rPr>
          <w:rFonts w:ascii="彩虹粗仿宋" w:eastAsia="彩虹粗仿宋" w:hAnsi="宋体" w:cs="Arial"/>
          <w:sz w:val="24"/>
        </w:rPr>
        <w:t>200082</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法定代表人：</w:t>
      </w:r>
      <w:r w:rsidR="00E67AE2" w:rsidRPr="00273FE6">
        <w:rPr>
          <w:rFonts w:ascii="彩虹粗仿宋" w:eastAsia="彩虹粗仿宋" w:hAnsi="宋体" w:cs="Arial" w:hint="eastAsia"/>
          <w:sz w:val="24"/>
        </w:rPr>
        <w:t>唐建光</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成立日期：</w:t>
      </w:r>
      <w:r w:rsidR="00A94B67" w:rsidRPr="00CB020C">
        <w:rPr>
          <w:rStyle w:val="read"/>
          <w:rFonts w:ascii="彩虹粗仿宋" w:eastAsia="彩虹粗仿宋" w:hAnsi="宋体" w:cs="Arial"/>
          <w:sz w:val="24"/>
        </w:rPr>
        <w:t>1998</w:t>
      </w:r>
      <w:r w:rsidRPr="00273FE6">
        <w:rPr>
          <w:rStyle w:val="read"/>
          <w:rFonts w:ascii="彩虹粗仿宋" w:eastAsia="彩虹粗仿宋" w:hAnsi="宋体" w:cs="Arial" w:hint="eastAsia"/>
          <w:sz w:val="24"/>
        </w:rPr>
        <w:t>年</w:t>
      </w:r>
      <w:r w:rsidR="00A94B67" w:rsidRPr="00CB020C">
        <w:rPr>
          <w:rStyle w:val="read"/>
          <w:rFonts w:ascii="彩虹粗仿宋" w:eastAsia="彩虹粗仿宋" w:hAnsi="宋体" w:cs="Arial"/>
          <w:sz w:val="24"/>
        </w:rPr>
        <w:t>3</w:t>
      </w:r>
      <w:r w:rsidRPr="00273FE6">
        <w:rPr>
          <w:rStyle w:val="read"/>
          <w:rFonts w:ascii="彩虹粗仿宋" w:eastAsia="彩虹粗仿宋" w:hAnsi="宋体" w:cs="Arial" w:hint="eastAsia"/>
          <w:sz w:val="24"/>
        </w:rPr>
        <w:t>月</w:t>
      </w:r>
      <w:r w:rsidR="00A94B67" w:rsidRPr="00CB020C">
        <w:rPr>
          <w:rStyle w:val="read"/>
          <w:rFonts w:ascii="彩虹粗仿宋" w:eastAsia="彩虹粗仿宋" w:hAnsi="宋体" w:cs="Arial"/>
          <w:sz w:val="24"/>
        </w:rPr>
        <w:t>5</w:t>
      </w:r>
      <w:r w:rsidRPr="00273FE6">
        <w:rPr>
          <w:rStyle w:val="read"/>
          <w:rFonts w:ascii="彩虹粗仿宋" w:eastAsia="彩虹粗仿宋" w:hAnsi="宋体" w:cs="Arial" w:hint="eastAsia"/>
          <w:sz w:val="24"/>
        </w:rPr>
        <w:t>日</w:t>
      </w:r>
    </w:p>
    <w:p w:rsidR="0099216A" w:rsidRPr="00273FE6" w:rsidRDefault="0099216A">
      <w:pPr>
        <w:adjustRightInd w:val="0"/>
        <w:snapToGrid w:val="0"/>
        <w:ind w:firstLineChars="200" w:firstLine="480"/>
        <w:rPr>
          <w:rFonts w:ascii="彩虹粗仿宋" w:eastAsia="彩虹粗仿宋" w:hAnsi="宋体" w:cs="Arial"/>
          <w:sz w:val="24"/>
        </w:rPr>
      </w:pPr>
      <w:r w:rsidRPr="00273FE6">
        <w:rPr>
          <w:rFonts w:ascii="彩虹粗仿宋" w:eastAsia="彩虹粗仿宋" w:hAnsi="宋体" w:cs="Arial" w:hint="eastAsia"/>
          <w:sz w:val="24"/>
        </w:rPr>
        <w:t>批准设立机关及批准设立文号：中国证监会</w:t>
      </w:r>
      <w:proofErr w:type="gramStart"/>
      <w:r w:rsidRPr="00273FE6">
        <w:rPr>
          <w:rFonts w:ascii="彩虹粗仿宋" w:eastAsia="彩虹粗仿宋" w:hAnsi="宋体" w:cs="Arial" w:hint="eastAsia"/>
          <w:sz w:val="24"/>
        </w:rPr>
        <w:t>证监基字</w:t>
      </w:r>
      <w:proofErr w:type="gramEnd"/>
      <w:r w:rsidRPr="00273FE6">
        <w:rPr>
          <w:rStyle w:val="read"/>
          <w:rFonts w:ascii="彩虹粗仿宋" w:eastAsia="彩虹粗仿宋" w:hAnsi="宋体" w:cs="Arial"/>
          <w:sz w:val="24"/>
        </w:rPr>
        <w:t>[</w:t>
      </w:r>
      <w:r w:rsidR="00E67AE2" w:rsidRPr="00273FE6">
        <w:rPr>
          <w:rStyle w:val="read"/>
          <w:rFonts w:ascii="彩虹粗仿宋" w:eastAsia="彩虹粗仿宋" w:hAnsi="宋体" w:cs="Arial"/>
          <w:sz w:val="24"/>
        </w:rPr>
        <w:t>1998</w:t>
      </w:r>
      <w:r w:rsidRPr="00273FE6">
        <w:rPr>
          <w:rStyle w:val="read"/>
          <w:rFonts w:ascii="彩虹粗仿宋" w:eastAsia="彩虹粗仿宋" w:hAnsi="宋体" w:cs="Arial"/>
          <w:sz w:val="24"/>
        </w:rPr>
        <w:t>]</w:t>
      </w:r>
      <w:r w:rsidR="00A94B67" w:rsidRPr="00CB020C">
        <w:rPr>
          <w:rStyle w:val="read"/>
          <w:rFonts w:ascii="彩虹粗仿宋" w:eastAsia="彩虹粗仿宋" w:hAnsi="宋体" w:cs="Arial"/>
          <w:sz w:val="24"/>
        </w:rPr>
        <w:t>5</w:t>
      </w:r>
      <w:r w:rsidRPr="00273FE6">
        <w:rPr>
          <w:rFonts w:ascii="彩虹粗仿宋" w:eastAsia="彩虹粗仿宋" w:hAnsi="宋体" w:cs="Arial" w:hint="eastAsia"/>
          <w:sz w:val="24"/>
        </w:rPr>
        <w:t>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E67AE2">
        <w:rPr>
          <w:rFonts w:ascii="彩虹粗仿宋" w:eastAsia="彩虹粗仿宋" w:hAnsi="宋体" w:cs="Arial" w:hint="eastAsia"/>
          <w:sz w:val="24"/>
        </w:rPr>
        <w:t>有限责任公司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E67AE2">
        <w:rPr>
          <w:rStyle w:val="read"/>
          <w:rFonts w:ascii="彩虹粗仿宋" w:eastAsia="彩虹粗仿宋" w:hAnsi="宋体" w:cs="Arial" w:hint="eastAsia"/>
          <w:sz w:val="24"/>
        </w:rPr>
        <w:t>壹亿壹仟万元人民币</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E67AE2">
        <w:rPr>
          <w:rFonts w:ascii="彩虹粗仿宋" w:eastAsia="彩虹粗仿宋" w:hAnsi="宋体" w:cs="Arial" w:hint="eastAsia"/>
          <w:sz w:val="24"/>
        </w:rPr>
        <w:t>持续经营</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E67AE2" w:rsidRPr="00250A63">
        <w:rPr>
          <w:rFonts w:ascii="彩虹粗仿宋" w:eastAsia="彩虹粗仿宋" w:hAnsi="宋体" w:cs="Arial" w:hint="eastAsia"/>
          <w:sz w:val="24"/>
        </w:rPr>
        <w:t>基金设立、基金业务管理及中国证监会批准的其他业务</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633906" w:rsidRPr="004565B1">
        <w:rPr>
          <w:rFonts w:ascii="彩虹粗仿宋" w:eastAsia="彩虹粗仿宋" w:hAnsi="宋体" w:cs="Arial" w:hint="eastAsia"/>
          <w:sz w:val="24"/>
        </w:rPr>
        <w:t>100033</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725FBF" w:rsidRPr="004565B1">
        <w:rPr>
          <w:rFonts w:ascii="彩虹粗仿宋" w:eastAsia="彩虹粗仿宋" w:hAnsi="宋体" w:cs="Arial" w:hint="eastAsia"/>
          <w:sz w:val="24"/>
        </w:rPr>
        <w:t>王洪章</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E67AE2">
        <w:rPr>
          <w:rFonts w:ascii="彩虹粗仿宋" w:eastAsia="彩虹粗仿宋" w:hAnsi="宋体" w:cs="Arial" w:hint="eastAsia"/>
          <w:sz w:val="24"/>
        </w:rPr>
        <w:t>人民币</w:t>
      </w:r>
      <w:proofErr w:type="gramStart"/>
      <w:r w:rsidR="00725FBF" w:rsidRPr="004565B1">
        <w:rPr>
          <w:rFonts w:ascii="彩虹粗仿宋" w:eastAsia="彩虹粗仿宋" w:hint="eastAsia"/>
          <w:sz w:val="24"/>
        </w:rPr>
        <w:t>贰仟伍佰亿壹仟零玖拾柒万柒仟肆佰捌拾陆</w:t>
      </w:r>
      <w:proofErr w:type="gramEnd"/>
      <w:r w:rsidR="00725FBF" w:rsidRPr="004565B1">
        <w:rPr>
          <w:rFonts w:ascii="彩虹粗仿宋" w:eastAsia="彩虹粗仿宋" w:hint="eastAsia"/>
          <w:sz w:val="24"/>
        </w:rPr>
        <w:t>元整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99216A" w:rsidRPr="004565B1" w:rsidRDefault="0099216A">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4565B1">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99216A" w:rsidRPr="004565B1" w:rsidRDefault="0099216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及其他有关规定制订。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99216A" w:rsidRPr="004565B1" w:rsidRDefault="0099216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的约定，对基金投资范围、投资对象进行监督。</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明确约定基金投资风格或证券选择标准的，基金管理人应按照基金托管人要求的格式提供投资品种池，以便基金托管人运用相关技术系统，对基金实际投资是否符合</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关于证券选择标准的约定进行监督，对存在疑义的事项进行核查。</w:t>
      </w:r>
    </w:p>
    <w:p w:rsidR="00E67AE2" w:rsidRDefault="00E67AE2" w:rsidP="004622ED">
      <w:pPr>
        <w:adjustRightInd w:val="0"/>
        <w:snapToGrid w:val="0"/>
        <w:ind w:firstLineChars="200" w:firstLine="480"/>
        <w:rPr>
          <w:rFonts w:ascii="彩虹粗仿宋" w:eastAsia="彩虹粗仿宋" w:hAnsi="宋体" w:cs="Arial"/>
          <w:sz w:val="24"/>
        </w:rPr>
      </w:pPr>
      <w:r w:rsidRPr="00FE47F8">
        <w:rPr>
          <w:rFonts w:ascii="彩虹粗仿宋" w:eastAsia="彩虹粗仿宋" w:hAnsi="宋体" w:cs="Arial" w:hint="eastAsia"/>
          <w:sz w:val="24"/>
        </w:rPr>
        <w:t>本基金主要投资于标的指数成份股、备选成份股。为更好地实现投资目标，本基金可少量投资于非标的指数成份股（包括中小板、创业板及其他经中国证监会核准上市的股票）、债券</w:t>
      </w:r>
      <w:r w:rsidR="005E3D38">
        <w:rPr>
          <w:rFonts w:ascii="彩虹粗仿宋" w:eastAsia="彩虹粗仿宋" w:hAnsi="宋体" w:cs="Arial" w:hint="eastAsia"/>
          <w:sz w:val="24"/>
        </w:rPr>
        <w:t>（包括国债、金融债、央行票据、短期融资</w:t>
      </w:r>
      <w:proofErr w:type="gramStart"/>
      <w:r w:rsidR="005E3D38">
        <w:rPr>
          <w:rFonts w:ascii="彩虹粗仿宋" w:eastAsia="彩虹粗仿宋" w:hAnsi="宋体" w:cs="Arial" w:hint="eastAsia"/>
          <w:sz w:val="24"/>
        </w:rPr>
        <w:t>券</w:t>
      </w:r>
      <w:proofErr w:type="gramEnd"/>
      <w:r w:rsidR="005E3D38">
        <w:rPr>
          <w:rFonts w:ascii="彩虹粗仿宋" w:eastAsia="彩虹粗仿宋" w:hAnsi="宋体" w:cs="Arial" w:hint="eastAsia"/>
          <w:sz w:val="24"/>
        </w:rPr>
        <w:t>、超短期融资</w:t>
      </w:r>
      <w:proofErr w:type="gramStart"/>
      <w:r w:rsidR="005E3D38">
        <w:rPr>
          <w:rFonts w:ascii="彩虹粗仿宋" w:eastAsia="彩虹粗仿宋" w:hAnsi="宋体" w:cs="Arial" w:hint="eastAsia"/>
          <w:sz w:val="24"/>
        </w:rPr>
        <w:t>券</w:t>
      </w:r>
      <w:proofErr w:type="gramEnd"/>
      <w:r w:rsidR="004622ED">
        <w:rPr>
          <w:rFonts w:ascii="彩虹粗仿宋" w:eastAsia="彩虹粗仿宋" w:hAnsi="宋体" w:cs="Arial" w:hint="eastAsia"/>
          <w:sz w:val="24"/>
        </w:rPr>
        <w:t>、可转换债券</w:t>
      </w:r>
      <w:r w:rsidR="005E3D38">
        <w:rPr>
          <w:rFonts w:ascii="彩虹粗仿宋" w:eastAsia="彩虹粗仿宋" w:hAnsi="宋体" w:cs="Arial" w:hint="eastAsia"/>
          <w:sz w:val="24"/>
        </w:rPr>
        <w:t>等）</w:t>
      </w:r>
      <w:r w:rsidRPr="00FE47F8">
        <w:rPr>
          <w:rFonts w:ascii="彩虹粗仿宋" w:eastAsia="彩虹粗仿宋" w:hAnsi="宋体" w:cs="Arial" w:hint="eastAsia"/>
          <w:sz w:val="24"/>
        </w:rPr>
        <w:t>、债券回购、资产支持证券、银行存款</w:t>
      </w:r>
      <w:r w:rsidR="005E3D38">
        <w:rPr>
          <w:rFonts w:ascii="彩虹粗仿宋" w:eastAsia="彩虹粗仿宋" w:hAnsi="宋体" w:cs="Arial" w:hint="eastAsia"/>
          <w:sz w:val="24"/>
        </w:rPr>
        <w:t>等固定收益</w:t>
      </w:r>
      <w:r w:rsidR="00254056">
        <w:rPr>
          <w:rFonts w:ascii="彩虹粗仿宋" w:eastAsia="彩虹粗仿宋" w:hAnsi="宋体" w:cs="Arial" w:hint="eastAsia"/>
          <w:sz w:val="24"/>
        </w:rPr>
        <w:t>类</w:t>
      </w:r>
      <w:r w:rsidR="005E3D38">
        <w:rPr>
          <w:rFonts w:ascii="彩虹粗仿宋" w:eastAsia="彩虹粗仿宋" w:hAnsi="宋体" w:cs="Arial" w:hint="eastAsia"/>
          <w:sz w:val="24"/>
        </w:rPr>
        <w:t>品种</w:t>
      </w:r>
      <w:r w:rsidRPr="00FE47F8">
        <w:rPr>
          <w:rFonts w:ascii="彩虹粗仿宋" w:eastAsia="彩虹粗仿宋" w:hAnsi="宋体" w:cs="Arial" w:hint="eastAsia"/>
          <w:sz w:val="24"/>
        </w:rPr>
        <w:t>、权证以及法律法规或中国证监会允许基金投资的其他金融工具（但须符合中国证监会相关规定）。如法律法规或监管机构以后允许基金投资其他品种，</w:t>
      </w:r>
      <w:r w:rsidR="00254056">
        <w:rPr>
          <w:rFonts w:ascii="彩虹粗仿宋" w:eastAsia="彩虹粗仿宋" w:hAnsi="宋体" w:cs="Arial" w:hint="eastAsia"/>
          <w:sz w:val="24"/>
        </w:rPr>
        <w:t>基金管理人在履行适当程序后，</w:t>
      </w:r>
      <w:r w:rsidRPr="00FE47F8">
        <w:rPr>
          <w:rFonts w:ascii="彩虹粗仿宋" w:eastAsia="彩虹粗仿宋" w:hAnsi="宋体" w:cs="Arial" w:hint="eastAsia"/>
          <w:sz w:val="24"/>
        </w:rPr>
        <w:t>本基金可将其纳入投资范围，其投资原则及投资比例按法律法规或监管机构的相关规定执行。</w:t>
      </w:r>
    </w:p>
    <w:p w:rsidR="00E67AE2" w:rsidRDefault="00E67AE2" w:rsidP="00E67AE2">
      <w:pPr>
        <w:adjustRightInd w:val="0"/>
        <w:snapToGrid w:val="0"/>
        <w:ind w:firstLineChars="200" w:firstLine="480"/>
        <w:rPr>
          <w:rFonts w:ascii="彩虹粗仿宋" w:eastAsia="彩虹粗仿宋" w:hAnsi="宋体" w:cs="Arial"/>
          <w:sz w:val="24"/>
        </w:rPr>
      </w:pPr>
      <w:r w:rsidRPr="00232911">
        <w:rPr>
          <w:rFonts w:ascii="彩虹粗仿宋" w:eastAsia="彩虹粗仿宋" w:hAnsi="宋体" w:cs="Arial" w:hint="eastAsia"/>
          <w:sz w:val="24"/>
        </w:rPr>
        <w:t>基金的投资组合比例为：本基金投资于标的指数成份股和备选成份股的资产比例不低于非现金基金资产的80%且不低于基金资产净值的90%</w:t>
      </w:r>
      <w:r w:rsidR="000039EA">
        <w:rPr>
          <w:rFonts w:ascii="彩虹粗仿宋" w:eastAsia="彩虹粗仿宋" w:hAnsi="宋体" w:cs="Arial" w:hint="eastAsia"/>
          <w:sz w:val="24"/>
        </w:rPr>
        <w:t>，因法律法规的规定而受限制的情形除外。</w:t>
      </w:r>
    </w:p>
    <w:p w:rsidR="0099216A" w:rsidRPr="004565B1"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w:t>
      </w:r>
      <w:r w:rsidR="00314127" w:rsidRPr="004565B1">
        <w:rPr>
          <w:rFonts w:ascii="彩虹粗仿宋" w:eastAsia="彩虹粗仿宋" w:hint="eastAsia"/>
          <w:sz w:val="24"/>
        </w:rPr>
        <w:t>《基金合同》</w:t>
      </w:r>
      <w:r w:rsidRPr="004565B1">
        <w:rPr>
          <w:rFonts w:ascii="彩虹粗仿宋" w:eastAsia="彩虹粗仿宋" w:hint="eastAsia"/>
          <w:sz w:val="24"/>
        </w:rPr>
        <w:t>的约定，对基金投资、融资比例进行监督。基金托管人按下述比例和调整期限进行监督：</w:t>
      </w:r>
    </w:p>
    <w:p w:rsidR="002F309D" w:rsidRPr="004565B1" w:rsidRDefault="002F309D">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E67AE2" w:rsidRPr="00343B8D">
        <w:rPr>
          <w:rFonts w:ascii="彩虹粗仿宋" w:eastAsia="彩虹粗仿宋" w:hint="eastAsia"/>
          <w:sz w:val="24"/>
        </w:rPr>
        <w:t>基金投资于标的指数成份股和备选成份股的资产比例不低于非现金基金资产的80%且不低于基金资产净值的90%；</w:t>
      </w:r>
    </w:p>
    <w:p w:rsidR="00547EB9" w:rsidRDefault="002F309D">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E67AE2" w:rsidRPr="00FE47F8">
        <w:rPr>
          <w:rFonts w:ascii="彩虹粗仿宋" w:eastAsia="彩虹粗仿宋" w:hint="eastAsia"/>
          <w:sz w:val="24"/>
        </w:rPr>
        <w:t>本基金持有的全部权证，其市值不得超过基金资产净值的3％；</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3</w:t>
      </w:r>
      <w:r w:rsidR="002F309D" w:rsidRPr="004565B1">
        <w:rPr>
          <w:rFonts w:ascii="彩虹粗仿宋" w:eastAsia="彩虹粗仿宋" w:hint="eastAsia"/>
          <w:sz w:val="24"/>
        </w:rPr>
        <w:t>.</w:t>
      </w:r>
      <w:r w:rsidR="00E67AE2" w:rsidRPr="00FE47F8">
        <w:rPr>
          <w:rFonts w:ascii="彩虹粗仿宋" w:eastAsia="彩虹粗仿宋" w:hint="eastAsia"/>
          <w:sz w:val="24"/>
        </w:rPr>
        <w:t>本基金在任何交易日买入权证的总金额，不得超过上一交易日基金资产净值的0.5％；</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4</w:t>
      </w:r>
      <w:r w:rsidR="002F309D" w:rsidRPr="004565B1">
        <w:rPr>
          <w:rFonts w:ascii="彩虹粗仿宋" w:eastAsia="彩虹粗仿宋" w:hint="eastAsia"/>
          <w:sz w:val="24"/>
        </w:rPr>
        <w:t>.</w:t>
      </w:r>
      <w:r w:rsidR="00E67AE2" w:rsidRPr="00FE47F8">
        <w:rPr>
          <w:rFonts w:ascii="彩虹粗仿宋" w:eastAsia="彩虹粗仿宋" w:hint="eastAsia"/>
          <w:sz w:val="24"/>
        </w:rPr>
        <w:t>本基金投资于同一原始权益人的各类资产支持证券的比例，不得超过基金资产净值的10％；</w:t>
      </w:r>
    </w:p>
    <w:p w:rsidR="00971C82" w:rsidRPr="004565B1" w:rsidRDefault="00906BEC" w:rsidP="00971C82">
      <w:pPr>
        <w:adjustRightInd w:val="0"/>
        <w:snapToGrid w:val="0"/>
        <w:ind w:firstLineChars="200" w:firstLine="480"/>
        <w:rPr>
          <w:rFonts w:ascii="彩虹粗仿宋" w:eastAsia="彩虹粗仿宋"/>
          <w:sz w:val="24"/>
        </w:rPr>
      </w:pPr>
      <w:r>
        <w:rPr>
          <w:rFonts w:ascii="彩虹粗仿宋" w:eastAsia="彩虹粗仿宋" w:hint="eastAsia"/>
          <w:sz w:val="24"/>
        </w:rPr>
        <w:t>5</w:t>
      </w:r>
      <w:r w:rsidR="002F309D" w:rsidRPr="004565B1">
        <w:rPr>
          <w:rFonts w:ascii="彩虹粗仿宋" w:eastAsia="彩虹粗仿宋" w:hint="eastAsia"/>
          <w:sz w:val="24"/>
        </w:rPr>
        <w:t>.</w:t>
      </w:r>
      <w:r w:rsidR="00E67AE2" w:rsidRPr="00FE47F8">
        <w:rPr>
          <w:rFonts w:ascii="彩虹粗仿宋" w:eastAsia="彩虹粗仿宋" w:hint="eastAsia"/>
          <w:sz w:val="24"/>
        </w:rPr>
        <w:t>本基金持有的全部资产支持证券，其市值不得超过基金资产净值的20％；</w:t>
      </w:r>
    </w:p>
    <w:p w:rsidR="0099216A"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6</w:t>
      </w:r>
      <w:r w:rsidR="002F309D" w:rsidRPr="004565B1">
        <w:rPr>
          <w:rFonts w:ascii="彩虹粗仿宋" w:eastAsia="彩虹粗仿宋" w:hint="eastAsia"/>
          <w:sz w:val="24"/>
        </w:rPr>
        <w:t>.</w:t>
      </w:r>
      <w:r w:rsidR="00E67AE2" w:rsidRPr="00FE47F8">
        <w:rPr>
          <w:rFonts w:ascii="彩虹粗仿宋" w:eastAsia="彩虹粗仿宋" w:hint="eastAsia"/>
          <w:sz w:val="24"/>
        </w:rPr>
        <w:t>本基金持有的同一（指同一信用级别）资产支持证券的比例，不得超过该资产支持证券规模的10％；</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7</w:t>
      </w:r>
      <w:r w:rsidR="002F309D" w:rsidRPr="004565B1">
        <w:rPr>
          <w:rFonts w:ascii="彩虹粗仿宋" w:eastAsia="彩虹粗仿宋" w:hint="eastAsia"/>
          <w:sz w:val="24"/>
        </w:rPr>
        <w:t>.</w:t>
      </w:r>
      <w:r w:rsidR="00E67AE2" w:rsidRPr="00FE47F8">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8</w:t>
      </w:r>
      <w:r w:rsidR="002F309D" w:rsidRPr="004565B1">
        <w:rPr>
          <w:rFonts w:ascii="彩虹粗仿宋" w:eastAsia="彩虹粗仿宋" w:hint="eastAsia"/>
          <w:sz w:val="24"/>
        </w:rPr>
        <w:t>.</w:t>
      </w:r>
      <w:r w:rsidR="00E67AE2" w:rsidRPr="00FE47F8">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99216A" w:rsidRPr="004565B1" w:rsidRDefault="00906BEC">
      <w:pPr>
        <w:adjustRightInd w:val="0"/>
        <w:snapToGrid w:val="0"/>
        <w:ind w:firstLineChars="200" w:firstLine="480"/>
        <w:rPr>
          <w:rFonts w:ascii="彩虹粗仿宋" w:eastAsia="彩虹粗仿宋"/>
          <w:sz w:val="24"/>
        </w:rPr>
      </w:pPr>
      <w:r>
        <w:rPr>
          <w:rFonts w:ascii="彩虹粗仿宋" w:eastAsia="彩虹粗仿宋" w:hint="eastAsia"/>
          <w:sz w:val="24"/>
        </w:rPr>
        <w:t>9</w:t>
      </w:r>
      <w:r w:rsidR="002F309D" w:rsidRPr="004565B1">
        <w:rPr>
          <w:rFonts w:ascii="彩虹粗仿宋" w:eastAsia="彩虹粗仿宋" w:hint="eastAsia"/>
          <w:sz w:val="24"/>
        </w:rPr>
        <w:t>.</w:t>
      </w:r>
      <w:r w:rsidR="00E67AE2" w:rsidRPr="00FE47F8">
        <w:rPr>
          <w:rFonts w:ascii="彩虹粗仿宋" w:eastAsia="彩虹粗仿宋" w:hint="eastAsia"/>
          <w:sz w:val="24"/>
        </w:rPr>
        <w:t>本基金进入全国银行间同业市场进行债券回购的资金余额不得超过基金资产净值的40%。债券回购最长期限为1年，债券回购到期后不得展期；</w:t>
      </w:r>
    </w:p>
    <w:p w:rsidR="0099216A" w:rsidRPr="004565B1" w:rsidRDefault="002F309D">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906BEC">
        <w:rPr>
          <w:rFonts w:ascii="彩虹粗仿宋" w:eastAsia="彩虹粗仿宋" w:hint="eastAsia"/>
          <w:sz w:val="24"/>
        </w:rPr>
        <w:t>0</w:t>
      </w:r>
      <w:r w:rsidRPr="004565B1">
        <w:rPr>
          <w:rFonts w:ascii="彩虹粗仿宋" w:eastAsia="彩虹粗仿宋" w:hint="eastAsia"/>
          <w:sz w:val="24"/>
        </w:rPr>
        <w:t>.</w:t>
      </w:r>
      <w:r w:rsidR="00E67AE2" w:rsidRPr="00FE47F8">
        <w:rPr>
          <w:rFonts w:ascii="彩虹粗仿宋" w:eastAsia="彩虹粗仿宋" w:hint="eastAsia"/>
          <w:sz w:val="24"/>
        </w:rPr>
        <w:t>本基金资产总值不超过基金资产净值的140%；</w:t>
      </w:r>
    </w:p>
    <w:p w:rsidR="0099216A"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906BEC">
        <w:rPr>
          <w:rFonts w:ascii="彩虹粗仿宋" w:eastAsia="彩虹粗仿宋" w:hint="eastAsia"/>
          <w:sz w:val="24"/>
        </w:rPr>
        <w:t>1</w:t>
      </w:r>
      <w:r w:rsidR="002F309D" w:rsidRPr="004565B1">
        <w:rPr>
          <w:rFonts w:ascii="彩虹粗仿宋" w:eastAsia="彩虹粗仿宋" w:hint="eastAsia"/>
          <w:sz w:val="24"/>
        </w:rPr>
        <w:t>.</w:t>
      </w:r>
      <w:r w:rsidR="00E67AE2" w:rsidRPr="00420FF3">
        <w:rPr>
          <w:rFonts w:ascii="彩虹粗仿宋" w:eastAsia="彩虹粗仿宋" w:hint="eastAsia"/>
          <w:sz w:val="24"/>
        </w:rPr>
        <w:t>本基金持有的所有流通受限证券，其公允价值不得超过本基金资产净值的20%；本基金持有的同</w:t>
      </w:r>
      <w:proofErr w:type="gramStart"/>
      <w:r w:rsidR="00E67AE2" w:rsidRPr="00420FF3">
        <w:rPr>
          <w:rFonts w:ascii="彩虹粗仿宋" w:eastAsia="彩虹粗仿宋" w:hint="eastAsia"/>
          <w:sz w:val="24"/>
        </w:rPr>
        <w:t>一流通</w:t>
      </w:r>
      <w:proofErr w:type="gramEnd"/>
      <w:r w:rsidR="00E67AE2" w:rsidRPr="00420FF3">
        <w:rPr>
          <w:rFonts w:ascii="彩虹粗仿宋" w:eastAsia="彩虹粗仿宋" w:hint="eastAsia"/>
          <w:sz w:val="24"/>
        </w:rPr>
        <w:t>受限证券，其公允价值不得超过本基金资产净值的10 %；</w:t>
      </w:r>
    </w:p>
    <w:p w:rsidR="00971C82" w:rsidRPr="00971C82" w:rsidRDefault="00971C82" w:rsidP="00971C82">
      <w:pPr>
        <w:adjustRightInd w:val="0"/>
        <w:snapToGrid w:val="0"/>
        <w:ind w:firstLineChars="200" w:firstLine="480"/>
        <w:rPr>
          <w:rFonts w:ascii="彩虹粗仿宋" w:eastAsia="彩虹粗仿宋"/>
          <w:sz w:val="24"/>
        </w:rPr>
      </w:pPr>
      <w:r>
        <w:rPr>
          <w:rFonts w:ascii="彩虹粗仿宋" w:eastAsia="彩虹粗仿宋" w:hint="eastAsia"/>
          <w:sz w:val="24"/>
        </w:rPr>
        <w:t>1</w:t>
      </w:r>
      <w:r w:rsidR="00906BEC">
        <w:rPr>
          <w:rFonts w:ascii="彩虹粗仿宋" w:eastAsia="彩虹粗仿宋" w:hint="eastAsia"/>
          <w:sz w:val="24"/>
        </w:rPr>
        <w:t>2</w:t>
      </w:r>
      <w:r>
        <w:rPr>
          <w:rFonts w:ascii="彩虹粗仿宋" w:eastAsia="彩虹粗仿宋" w:hint="eastAsia"/>
          <w:sz w:val="24"/>
        </w:rPr>
        <w:t>.</w:t>
      </w:r>
      <w:r w:rsidRPr="00971C82">
        <w:rPr>
          <w:rFonts w:hint="eastAsia"/>
        </w:rPr>
        <w:t xml:space="preserve"> </w:t>
      </w:r>
      <w:r w:rsidRPr="00971C82">
        <w:rPr>
          <w:rFonts w:ascii="彩虹粗仿宋" w:eastAsia="彩虹粗仿宋" w:hint="eastAsia"/>
          <w:sz w:val="24"/>
        </w:rPr>
        <w:t>本基金参与融资的，每个交易日日终，本基金持有的融资买入股票与其他有价证券市值之和，不得超过基金资产净值的95%；</w:t>
      </w:r>
    </w:p>
    <w:p w:rsidR="00971C82" w:rsidRDefault="00971C82" w:rsidP="00971C82">
      <w:pPr>
        <w:adjustRightInd w:val="0"/>
        <w:snapToGrid w:val="0"/>
        <w:ind w:firstLineChars="200" w:firstLine="480"/>
        <w:rPr>
          <w:rFonts w:ascii="彩虹粗仿宋" w:eastAsia="彩虹粗仿宋"/>
          <w:sz w:val="24"/>
        </w:rPr>
      </w:pPr>
      <w:r>
        <w:rPr>
          <w:rFonts w:ascii="彩虹粗仿宋" w:eastAsia="彩虹粗仿宋" w:hint="eastAsia"/>
          <w:sz w:val="24"/>
        </w:rPr>
        <w:t>1</w:t>
      </w:r>
      <w:r w:rsidR="00906BEC">
        <w:rPr>
          <w:rFonts w:ascii="彩虹粗仿宋" w:eastAsia="彩虹粗仿宋" w:hint="eastAsia"/>
          <w:sz w:val="24"/>
        </w:rPr>
        <w:t>3</w:t>
      </w:r>
      <w:r>
        <w:rPr>
          <w:rFonts w:ascii="彩虹粗仿宋" w:eastAsia="彩虹粗仿宋" w:hint="eastAsia"/>
          <w:sz w:val="24"/>
        </w:rPr>
        <w:t>.</w:t>
      </w:r>
      <w:r w:rsidRPr="00971C82">
        <w:rPr>
          <w:rFonts w:ascii="彩虹粗仿宋" w:eastAsia="彩虹粗仿宋" w:hint="eastAsia"/>
          <w:sz w:val="24"/>
        </w:rPr>
        <w:t>本基金参与转融通证券出借交易的，每个交易日日终，本基金参与转融通证券出借交易的资产不得超过基金资产净值的50%，证券出借的平均剩余期限不得超过30天，平均剩余期限按照市值加权平均计算；</w:t>
      </w:r>
    </w:p>
    <w:p w:rsidR="00E265CE" w:rsidRDefault="00E265CE">
      <w:pPr>
        <w:adjustRightInd w:val="0"/>
        <w:snapToGrid w:val="0"/>
        <w:ind w:firstLineChars="200" w:firstLine="480"/>
        <w:rPr>
          <w:rFonts w:ascii="彩虹粗仿宋" w:eastAsia="彩虹粗仿宋"/>
          <w:sz w:val="24"/>
        </w:rPr>
      </w:pPr>
      <w:r>
        <w:rPr>
          <w:rFonts w:ascii="彩虹粗仿宋" w:eastAsia="彩虹粗仿宋" w:hint="eastAsia"/>
          <w:sz w:val="24"/>
        </w:rPr>
        <w:t>1</w:t>
      </w:r>
      <w:r w:rsidR="00906BEC">
        <w:rPr>
          <w:rFonts w:ascii="彩虹粗仿宋" w:eastAsia="彩虹粗仿宋" w:hint="eastAsia"/>
          <w:sz w:val="24"/>
        </w:rPr>
        <w:t>4</w:t>
      </w:r>
      <w:r>
        <w:rPr>
          <w:rFonts w:ascii="彩虹粗仿宋" w:eastAsia="彩虹粗仿宋" w:hint="eastAsia"/>
          <w:sz w:val="24"/>
        </w:rPr>
        <w:t>.</w:t>
      </w:r>
      <w:r w:rsidR="00E67AE2" w:rsidRPr="00FE47F8">
        <w:rPr>
          <w:rFonts w:ascii="彩虹粗仿宋" w:eastAsia="彩虹粗仿宋" w:hint="eastAsia"/>
          <w:sz w:val="24"/>
        </w:rPr>
        <w:t>法律法规及中国证监会规定的和《基金合同》约定的其他投资比例限制。</w:t>
      </w:r>
    </w:p>
    <w:p w:rsidR="0099216A" w:rsidRPr="004565B1"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rsidR="0099216A" w:rsidRDefault="0099216A">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因证券市场波动、</w:t>
      </w:r>
      <w:r w:rsidR="00E67AE2">
        <w:rPr>
          <w:rFonts w:ascii="彩虹粗仿宋" w:eastAsia="彩虹粗仿宋" w:hint="eastAsia"/>
          <w:sz w:val="24"/>
        </w:rPr>
        <w:t>证券发行人</w:t>
      </w:r>
      <w:r w:rsidRPr="004565B1">
        <w:rPr>
          <w:rFonts w:ascii="彩虹粗仿宋" w:eastAsia="彩虹粗仿宋" w:hint="eastAsia"/>
          <w:sz w:val="24"/>
        </w:rPr>
        <w:t>合并、基金规模变动</w:t>
      </w:r>
      <w:r w:rsidR="00E67AE2">
        <w:rPr>
          <w:rFonts w:ascii="彩虹粗仿宋" w:eastAsia="彩虹粗仿宋" w:hint="eastAsia"/>
          <w:sz w:val="24"/>
        </w:rPr>
        <w:t>、标的指数成份股调整、标的指数成份股流动性限制</w:t>
      </w:r>
      <w:r w:rsidRPr="004565B1">
        <w:rPr>
          <w:rFonts w:ascii="彩虹粗仿宋" w:eastAsia="彩虹粗仿宋" w:hint="eastAsia"/>
          <w:sz w:val="24"/>
        </w:rPr>
        <w:t>等基金管理人之外的因素致使基金投资比例不符合上述规定投资比例的，基金管理人应当在10个交易日内进行调整</w:t>
      </w:r>
      <w:r w:rsidR="00244CC3">
        <w:rPr>
          <w:rFonts w:ascii="彩虹粗仿宋" w:eastAsia="彩虹粗仿宋" w:hint="eastAsia"/>
          <w:sz w:val="24"/>
        </w:rPr>
        <w:t>，</w:t>
      </w:r>
      <w:r w:rsidR="00244CC3"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00E67AE2">
        <w:rPr>
          <w:rFonts w:ascii="彩虹粗仿宋" w:eastAsia="彩虹粗仿宋" w:hint="eastAsia"/>
          <w:sz w:val="24"/>
        </w:rPr>
        <w:t>法律法规另有规定的，从其规定。</w:t>
      </w:r>
    </w:p>
    <w:p w:rsidR="00244CC3" w:rsidRPr="00244CC3" w:rsidRDefault="00244CC3" w:rsidP="00244CC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E67AE2">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244CC3"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w:t>
      </w:r>
      <w:bookmarkEnd w:id="5"/>
      <w:r w:rsidRPr="004565B1">
        <w:rPr>
          <w:rFonts w:ascii="彩虹粗仿宋" w:eastAsia="彩虹粗仿宋" w:hAnsi="宋体" w:cs="Arial" w:hint="eastAsia"/>
          <w:sz w:val="24"/>
        </w:rPr>
        <w:t>对本托管协议第十五条第九款基金投资禁止行为</w:t>
      </w:r>
      <w:r w:rsidR="00244CC3" w:rsidRPr="004565B1">
        <w:rPr>
          <w:rFonts w:ascii="彩虹粗仿宋" w:eastAsia="彩虹粗仿宋" w:hAnsi="宋体" w:cs="Arial" w:hint="eastAsia"/>
          <w:sz w:val="24"/>
        </w:rPr>
        <w:t>通过事后监督方式</w:t>
      </w:r>
      <w:r w:rsidRPr="004565B1">
        <w:rPr>
          <w:rFonts w:ascii="彩虹粗仿宋" w:eastAsia="彩虹粗仿宋" w:hAnsi="宋体" w:cs="Arial" w:hint="eastAsia"/>
          <w:sz w:val="24"/>
        </w:rPr>
        <w:t>进行监督。</w:t>
      </w:r>
    </w:p>
    <w:p w:rsidR="00244CC3" w:rsidRDefault="00244CC3" w:rsidP="00244CC3">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sidR="00CD7779">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99216A" w:rsidRPr="004565B1" w:rsidRDefault="0099216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w:t>
      </w:r>
      <w:r w:rsidRPr="004565B1">
        <w:rPr>
          <w:rFonts w:ascii="彩虹粗仿宋" w:eastAsia="彩虹粗仿宋" w:hAnsi="宋体" w:cs="Arial" w:hint="eastAsia"/>
          <w:sz w:val="24"/>
        </w:rPr>
        <w:lastRenderedPageBreak/>
        <w:t>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9216A" w:rsidRPr="004565B1" w:rsidRDefault="0099216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223860" w:rsidRPr="004565B1" w:rsidRDefault="00223860" w:rsidP="0022386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的约定，对基金管理人投资流通受限证券进行监督。</w:t>
      </w:r>
    </w:p>
    <w:p w:rsidR="00223860" w:rsidRPr="004565B1" w:rsidRDefault="00223860" w:rsidP="00223860">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223860" w:rsidRPr="004565B1" w:rsidRDefault="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sidR="009006E1">
        <w:rPr>
          <w:rFonts w:ascii="彩虹粗仿宋" w:eastAsia="彩虹粗仿宋" w:hint="eastAsia"/>
          <w:sz w:val="24"/>
        </w:rPr>
        <w:t>流通受限证券</w:t>
      </w:r>
      <w:r w:rsidRPr="004565B1">
        <w:rPr>
          <w:rFonts w:ascii="彩虹粗仿宋" w:eastAsia="彩虹粗仿宋"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A94B67" w:rsidRDefault="00223860" w:rsidP="00CB020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sidR="009006E1">
        <w:rPr>
          <w:rFonts w:ascii="彩虹粗仿宋" w:eastAsia="彩虹粗仿宋" w:hint="eastAsia"/>
          <w:sz w:val="24"/>
        </w:rPr>
        <w:t>流通受限证券</w:t>
      </w:r>
      <w:r w:rsidRPr="004565B1">
        <w:rPr>
          <w:rFonts w:ascii="彩虹粗仿宋" w:eastAsia="彩虹粗仿宋" w:hint="eastAsia"/>
          <w:sz w:val="24"/>
        </w:rPr>
        <w:t>限于可由中国证券登记结算有限责任公司或中央国债登记结算有限责任公司负责登记和存管，并可在证券交易所或全国银行间债券市场交易的证券。</w:t>
      </w:r>
    </w:p>
    <w:p w:rsidR="00223860" w:rsidRPr="004565B1" w:rsidRDefault="00223860" w:rsidP="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sidR="009006E1">
        <w:rPr>
          <w:rFonts w:ascii="彩虹粗仿宋" w:eastAsia="彩虹粗仿宋" w:hint="eastAsia"/>
          <w:sz w:val="24"/>
        </w:rPr>
        <w:t>流通受限证券</w:t>
      </w:r>
      <w:r w:rsidRPr="004565B1">
        <w:rPr>
          <w:rFonts w:ascii="彩虹粗仿宋" w:eastAsia="彩虹粗仿宋" w:hint="eastAsia"/>
          <w:sz w:val="24"/>
        </w:rPr>
        <w:t>应保证登记存管在本基金名下，基金管理人负责相关工作的落实和协调，并确保基金托管人能够正常查询。因基金管理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产生的</w:t>
      </w:r>
      <w:r w:rsidR="009006E1">
        <w:rPr>
          <w:rFonts w:ascii="彩虹粗仿宋" w:eastAsia="彩虹粗仿宋" w:hint="eastAsia"/>
          <w:sz w:val="24"/>
        </w:rPr>
        <w:t>流通受限证券</w:t>
      </w:r>
      <w:r w:rsidRPr="004565B1">
        <w:rPr>
          <w:rFonts w:ascii="彩虹粗仿宋" w:eastAsia="彩虹粗仿宋" w:hint="eastAsia"/>
          <w:sz w:val="24"/>
        </w:rPr>
        <w:t>登记存管问题，造成基金托管人无法安全保管本基金资产的责任与损失，及因</w:t>
      </w:r>
      <w:r w:rsidR="009006E1">
        <w:rPr>
          <w:rFonts w:ascii="彩虹粗仿宋" w:eastAsia="彩虹粗仿宋" w:hint="eastAsia"/>
          <w:sz w:val="24"/>
        </w:rPr>
        <w:t>流通受限证券</w:t>
      </w:r>
      <w:r w:rsidRPr="004565B1">
        <w:rPr>
          <w:rFonts w:ascii="彩虹粗仿宋" w:eastAsia="彩虹粗仿宋" w:hint="eastAsia"/>
          <w:sz w:val="24"/>
        </w:rPr>
        <w:t>存管直接影响本基金安全的责任及损失，由基金管理人承担。</w:t>
      </w:r>
    </w:p>
    <w:p w:rsidR="00223860" w:rsidRPr="004565B1" w:rsidRDefault="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sidR="009006E1">
        <w:rPr>
          <w:rFonts w:ascii="彩虹粗仿宋" w:eastAsia="彩虹粗仿宋" w:hint="eastAsia"/>
          <w:sz w:val="24"/>
        </w:rPr>
        <w:t>流通受限证券</w:t>
      </w:r>
      <w:r w:rsidRPr="004565B1">
        <w:rPr>
          <w:rFonts w:ascii="彩虹粗仿宋" w:eastAsia="彩虹粗仿宋" w:hint="eastAsia"/>
          <w:sz w:val="24"/>
        </w:rPr>
        <w:t>，不得预付任何形式的保证金。</w:t>
      </w:r>
    </w:p>
    <w:p w:rsidR="00A94B67" w:rsidRDefault="00223860" w:rsidP="00CB020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sidR="009006E1">
        <w:rPr>
          <w:rFonts w:ascii="彩虹粗仿宋" w:eastAsia="彩虹粗仿宋" w:hint="eastAsia"/>
          <w:sz w:val="24"/>
        </w:rPr>
        <w:t>流通受限证券</w:t>
      </w:r>
      <w:r w:rsidRPr="004565B1">
        <w:rPr>
          <w:rFonts w:ascii="彩虹粗仿宋" w:eastAsia="彩虹粗仿宋" w:hint="eastAsia"/>
          <w:sz w:val="24"/>
        </w:rPr>
        <w:t>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A94B67" w:rsidRDefault="00223860" w:rsidP="00CB020C">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sidR="009006E1">
        <w:rPr>
          <w:rFonts w:ascii="彩虹粗仿宋" w:eastAsia="彩虹粗仿宋" w:hint="eastAsia"/>
          <w:sz w:val="24"/>
        </w:rPr>
        <w:t>流通受限证券</w:t>
      </w:r>
      <w:r w:rsidRPr="004565B1">
        <w:rPr>
          <w:rFonts w:ascii="彩虹粗仿宋" w:eastAsia="彩虹粗仿宋" w:hint="eastAsia"/>
          <w:sz w:val="24"/>
        </w:rPr>
        <w:t>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9006E1">
        <w:rPr>
          <w:rFonts w:ascii="彩虹粗仿宋" w:eastAsia="彩虹粗仿宋" w:hint="eastAsia"/>
          <w:sz w:val="24"/>
        </w:rPr>
        <w:t>流通受限证券</w:t>
      </w:r>
      <w:r w:rsidRPr="004565B1">
        <w:rPr>
          <w:rFonts w:ascii="彩虹粗仿宋" w:eastAsia="彩虹粗仿宋" w:hint="eastAsia"/>
          <w:sz w:val="24"/>
        </w:rPr>
        <w:t>导致的流动性风险，基金托管人不承担任何责任。如因基金管理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导致本基金出现损失致使基金托管人承担连带赔偿责任的，基金管理人应赔偿</w:t>
      </w:r>
      <w:r w:rsidRPr="004565B1">
        <w:rPr>
          <w:rFonts w:ascii="彩虹粗仿宋" w:eastAsia="彩虹粗仿宋" w:hint="eastAsia"/>
          <w:sz w:val="24"/>
        </w:rPr>
        <w:lastRenderedPageBreak/>
        <w:t>基金托管人由此遭受的损失。</w:t>
      </w:r>
    </w:p>
    <w:p w:rsidR="00A94B67" w:rsidRDefault="00223860" w:rsidP="00CB020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A94B67" w:rsidRDefault="009006E1" w:rsidP="00CB020C">
      <w:pPr>
        <w:adjustRightInd w:val="0"/>
        <w:snapToGrid w:val="0"/>
        <w:ind w:firstLineChars="200" w:firstLine="480"/>
        <w:rPr>
          <w:rFonts w:ascii="彩虹粗仿宋" w:eastAsia="彩虹粗仿宋"/>
          <w:sz w:val="24"/>
        </w:rPr>
      </w:pPr>
      <w:r>
        <w:rPr>
          <w:rFonts w:ascii="彩虹粗仿宋" w:eastAsia="彩虹粗仿宋" w:hint="eastAsia"/>
          <w:sz w:val="24"/>
        </w:rPr>
        <w:t>(1)</w:t>
      </w:r>
      <w:r w:rsidR="00223860" w:rsidRPr="004565B1">
        <w:rPr>
          <w:rFonts w:ascii="彩虹粗仿宋" w:eastAsia="彩虹粗仿宋" w:hint="eastAsia"/>
          <w:sz w:val="24"/>
        </w:rPr>
        <w:t>中国证监会批准发行非公开发行股票的批准文件。</w:t>
      </w:r>
    </w:p>
    <w:p w:rsidR="00A94B67" w:rsidRDefault="009006E1" w:rsidP="00CB020C">
      <w:pPr>
        <w:adjustRightInd w:val="0"/>
        <w:snapToGrid w:val="0"/>
        <w:ind w:firstLineChars="200" w:firstLine="480"/>
        <w:rPr>
          <w:rFonts w:ascii="彩虹粗仿宋" w:eastAsia="彩虹粗仿宋"/>
          <w:sz w:val="24"/>
        </w:rPr>
      </w:pPr>
      <w:r>
        <w:rPr>
          <w:rFonts w:ascii="彩虹粗仿宋" w:eastAsia="彩虹粗仿宋" w:hint="eastAsia"/>
          <w:sz w:val="24"/>
        </w:rPr>
        <w:t>(2)</w:t>
      </w:r>
      <w:r w:rsidR="00223860" w:rsidRPr="004565B1">
        <w:rPr>
          <w:rFonts w:ascii="彩虹粗仿宋" w:eastAsia="彩虹粗仿宋" w:hint="eastAsia"/>
          <w:sz w:val="24"/>
        </w:rPr>
        <w:t>非公开发行股票有关发行数量、发行价格、锁定期等发行资料。</w:t>
      </w:r>
    </w:p>
    <w:p w:rsidR="00A94B67" w:rsidRDefault="009006E1" w:rsidP="00CB020C">
      <w:pPr>
        <w:adjustRightInd w:val="0"/>
        <w:snapToGrid w:val="0"/>
        <w:ind w:firstLineChars="200" w:firstLine="480"/>
        <w:rPr>
          <w:rFonts w:ascii="彩虹粗仿宋" w:eastAsia="彩虹粗仿宋"/>
          <w:sz w:val="24"/>
        </w:rPr>
      </w:pPr>
      <w:r>
        <w:rPr>
          <w:rFonts w:ascii="彩虹粗仿宋" w:eastAsia="彩虹粗仿宋" w:hint="eastAsia"/>
          <w:sz w:val="24"/>
        </w:rPr>
        <w:t>(3)</w:t>
      </w:r>
      <w:r w:rsidR="00223860" w:rsidRPr="004565B1">
        <w:rPr>
          <w:rFonts w:ascii="彩虹粗仿宋" w:eastAsia="彩虹粗仿宋" w:hint="eastAsia"/>
          <w:sz w:val="24"/>
        </w:rPr>
        <w:t>非公开发行股票发行人与中国证券登记结算有限责任公司或中央国债登记结算有限责任公司签订的证券登记及服务协议。</w:t>
      </w:r>
    </w:p>
    <w:p w:rsidR="00223860" w:rsidRPr="004565B1" w:rsidRDefault="009006E1">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(4)</w:t>
      </w:r>
      <w:r w:rsidR="00223860" w:rsidRPr="004565B1">
        <w:rPr>
          <w:rFonts w:ascii="彩虹粗仿宋" w:eastAsia="彩虹粗仿宋" w:hint="eastAsia"/>
          <w:sz w:val="24"/>
        </w:rPr>
        <w:t>基金拟认购的数量、价格、总成本、账面价值。</w:t>
      </w:r>
    </w:p>
    <w:p w:rsidR="00A94B67" w:rsidRDefault="00223860" w:rsidP="00CB020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w:t>
      </w:r>
      <w:r w:rsidR="007D00BF">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A94B67" w:rsidRDefault="00223860" w:rsidP="00CB020C">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sidR="009006E1">
        <w:rPr>
          <w:rFonts w:ascii="彩虹粗仿宋" w:eastAsia="彩虹粗仿宋" w:hint="eastAsia"/>
          <w:sz w:val="24"/>
        </w:rPr>
        <w:t>流通受限证券</w:t>
      </w:r>
      <w:r w:rsidRPr="004565B1">
        <w:rPr>
          <w:rFonts w:ascii="彩虹粗仿宋" w:eastAsia="彩虹粗仿宋" w:hint="eastAsia"/>
          <w:sz w:val="24"/>
        </w:rPr>
        <w:t>比例如违反有关限制规定，在合理期限内未能进行及时调整，基金管理人应在两个工作日内编制临时报告书，予以公告。</w:t>
      </w:r>
    </w:p>
    <w:p w:rsidR="00A94B67" w:rsidRDefault="00223860" w:rsidP="00CB020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A94B67" w:rsidRDefault="009006E1" w:rsidP="00CB020C">
      <w:pPr>
        <w:adjustRightInd w:val="0"/>
        <w:snapToGrid w:val="0"/>
        <w:ind w:firstLineChars="200" w:firstLine="480"/>
        <w:rPr>
          <w:rFonts w:ascii="彩虹粗仿宋" w:eastAsia="彩虹粗仿宋"/>
          <w:sz w:val="24"/>
        </w:rPr>
      </w:pPr>
      <w:r>
        <w:rPr>
          <w:rFonts w:ascii="彩虹粗仿宋" w:eastAsia="彩虹粗仿宋" w:hint="eastAsia"/>
          <w:sz w:val="24"/>
        </w:rPr>
        <w:t>(1)</w:t>
      </w:r>
      <w:r w:rsidR="00223860" w:rsidRPr="004565B1">
        <w:rPr>
          <w:rFonts w:ascii="彩虹粗仿宋" w:eastAsia="彩虹粗仿宋" w:hint="eastAsia"/>
          <w:sz w:val="24"/>
        </w:rPr>
        <w:t>本基金投资</w:t>
      </w:r>
      <w:r>
        <w:rPr>
          <w:rFonts w:ascii="彩虹粗仿宋" w:eastAsia="彩虹粗仿宋" w:hint="eastAsia"/>
          <w:sz w:val="24"/>
        </w:rPr>
        <w:t>流通受限证券</w:t>
      </w:r>
      <w:r w:rsidR="00223860" w:rsidRPr="004565B1">
        <w:rPr>
          <w:rFonts w:ascii="彩虹粗仿宋" w:eastAsia="彩虹粗仿宋" w:hint="eastAsia"/>
          <w:sz w:val="24"/>
        </w:rPr>
        <w:t>时的法律法规遵守情况。</w:t>
      </w:r>
    </w:p>
    <w:p w:rsidR="00A94B67" w:rsidRDefault="009006E1" w:rsidP="00CB020C">
      <w:pPr>
        <w:adjustRightInd w:val="0"/>
        <w:snapToGrid w:val="0"/>
        <w:ind w:firstLineChars="200" w:firstLine="480"/>
        <w:rPr>
          <w:rFonts w:ascii="彩虹粗仿宋" w:eastAsia="彩虹粗仿宋"/>
          <w:sz w:val="24"/>
        </w:rPr>
      </w:pPr>
      <w:r>
        <w:rPr>
          <w:rFonts w:ascii="彩虹粗仿宋" w:eastAsia="彩虹粗仿宋" w:hint="eastAsia"/>
          <w:sz w:val="24"/>
        </w:rPr>
        <w:t>(2)</w:t>
      </w:r>
      <w:r w:rsidR="00223860" w:rsidRPr="004565B1">
        <w:rPr>
          <w:rFonts w:ascii="彩虹粗仿宋" w:eastAsia="彩虹粗仿宋" w:hint="eastAsia"/>
          <w:sz w:val="24"/>
        </w:rPr>
        <w:t>在基金投资</w:t>
      </w:r>
      <w:r>
        <w:rPr>
          <w:rFonts w:ascii="彩虹粗仿宋" w:eastAsia="彩虹粗仿宋" w:hint="eastAsia"/>
          <w:sz w:val="24"/>
        </w:rPr>
        <w:t>流通受限证券</w:t>
      </w:r>
      <w:r w:rsidR="00223860" w:rsidRPr="004565B1">
        <w:rPr>
          <w:rFonts w:ascii="彩虹粗仿宋" w:eastAsia="彩虹粗仿宋" w:hint="eastAsia"/>
          <w:sz w:val="24"/>
        </w:rPr>
        <w:t>管理工作方面有关制度、流动性风险处置预案的建立与完善情况。</w:t>
      </w:r>
    </w:p>
    <w:p w:rsidR="00A94B67" w:rsidRDefault="009006E1" w:rsidP="00CB020C">
      <w:pPr>
        <w:adjustRightInd w:val="0"/>
        <w:snapToGrid w:val="0"/>
        <w:ind w:firstLineChars="200" w:firstLine="480"/>
        <w:rPr>
          <w:rFonts w:ascii="彩虹粗仿宋" w:eastAsia="彩虹粗仿宋"/>
          <w:sz w:val="24"/>
        </w:rPr>
      </w:pPr>
      <w:r>
        <w:rPr>
          <w:rFonts w:ascii="彩虹粗仿宋" w:eastAsia="彩虹粗仿宋" w:hint="eastAsia"/>
          <w:sz w:val="24"/>
        </w:rPr>
        <w:t>(3)</w:t>
      </w:r>
      <w:r w:rsidR="00223860" w:rsidRPr="004565B1">
        <w:rPr>
          <w:rFonts w:ascii="彩虹粗仿宋" w:eastAsia="彩虹粗仿宋" w:hint="eastAsia"/>
          <w:sz w:val="24"/>
        </w:rPr>
        <w:t>有关比例限制的执行情况。</w:t>
      </w:r>
    </w:p>
    <w:p w:rsidR="00A94B67" w:rsidRDefault="009006E1" w:rsidP="00CB020C">
      <w:pPr>
        <w:adjustRightInd w:val="0"/>
        <w:snapToGrid w:val="0"/>
        <w:ind w:firstLineChars="200" w:firstLine="480"/>
        <w:rPr>
          <w:rFonts w:ascii="彩虹粗仿宋" w:eastAsia="彩虹粗仿宋"/>
          <w:sz w:val="24"/>
        </w:rPr>
      </w:pPr>
      <w:r>
        <w:rPr>
          <w:rFonts w:ascii="彩虹粗仿宋" w:eastAsia="彩虹粗仿宋" w:hint="eastAsia"/>
          <w:sz w:val="24"/>
        </w:rPr>
        <w:t>(4)</w:t>
      </w:r>
      <w:r w:rsidR="00223860" w:rsidRPr="004565B1">
        <w:rPr>
          <w:rFonts w:ascii="彩虹粗仿宋" w:eastAsia="彩虹粗仿宋" w:hint="eastAsia"/>
          <w:sz w:val="24"/>
        </w:rPr>
        <w:t>信息披露情况。</w:t>
      </w:r>
    </w:p>
    <w:p w:rsidR="00D37AB5" w:rsidRPr="004565B1" w:rsidRDefault="00223860">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sidR="009006E1">
        <w:rPr>
          <w:rFonts w:ascii="彩虹粗仿宋" w:eastAsia="彩虹粗仿宋" w:hint="eastAsia"/>
          <w:sz w:val="24"/>
        </w:rPr>
        <w:t>流通受限证券</w:t>
      </w:r>
      <w:r w:rsidRPr="004565B1">
        <w:rPr>
          <w:rFonts w:ascii="彩虹粗仿宋" w:eastAsia="彩虹粗仿宋" w:hint="eastAsia"/>
          <w:sz w:val="24"/>
        </w:rPr>
        <w:t>有新规定的，从其规定。</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和本托管协议的要求需向中国证监会报送基金监督报告的事项，基金管理人应积极配合提供相关数据资料和制度等。</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九</w:t>
      </w:r>
      <w:r w:rsidRPr="004565B1">
        <w:rPr>
          <w:rFonts w:ascii="彩虹粗仿宋" w:eastAsia="彩虹粗仿宋" w:hAnsi="宋体" w:cs="Arial" w:hint="eastAsia"/>
          <w:sz w:val="24"/>
        </w:rPr>
        <w:t>）</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约定的，应当立即通知基金管理人，由此造成的损失由基金管理人承担。</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w:t>
      </w:r>
      <w:r w:rsidRPr="004565B1">
        <w:rPr>
          <w:rFonts w:ascii="彩虹粗仿宋" w:eastAsia="彩虹粗仿宋" w:hAnsi="宋体" w:cs="Arial" w:hint="eastAsia"/>
          <w:sz w:val="24"/>
        </w:rPr>
        <w:lastRenderedPageBreak/>
        <w:t>当理由，拒绝、阻挠对方根据本托管协议规定行使监督权，或采取拖延、欺诈等手段妨碍对方进行有效监督，情节严重或经基金托管人提出警告仍不改正的，基金托管人应报告中国证监会。</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316E5C">
        <w:rPr>
          <w:rFonts w:ascii="彩虹粗仿宋" w:eastAsia="彩虹粗仿宋" w:hAnsi="宋体" w:cs="Arial" w:hint="eastAsia"/>
          <w:sz w:val="24"/>
        </w:rPr>
        <w:t>及投资所需的其他账户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00581C7C">
        <w:rPr>
          <w:rFonts w:ascii="彩虹粗仿宋" w:eastAsia="彩虹粗仿宋" w:hAnsi="宋体" w:cs="Arial" w:hint="eastAsia"/>
          <w:sz w:val="24"/>
        </w:rPr>
        <w:t>等</w:t>
      </w:r>
      <w:r w:rsidR="009006E1">
        <w:rPr>
          <w:rFonts w:ascii="彩虹粗仿宋" w:eastAsia="彩虹粗仿宋" w:hAnsi="宋体" w:cs="Arial" w:hint="eastAsia"/>
          <w:sz w:val="24"/>
        </w:rPr>
        <w:t>投资所需账户</w:t>
      </w:r>
      <w:r w:rsidRPr="004565B1">
        <w:rPr>
          <w:rFonts w:ascii="彩虹粗仿宋" w:eastAsia="彩虹粗仿宋" w:hAnsi="宋体" w:cs="Arial" w:hint="eastAsia"/>
          <w:sz w:val="24"/>
        </w:rPr>
        <w:t>。</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和本协议的约定保管基金财产，如有特殊情况双方可另行协商解决。</w:t>
      </w:r>
      <w:r w:rsidR="00677878" w:rsidRPr="004565B1">
        <w:rPr>
          <w:rFonts w:ascii="彩虹粗仿宋" w:eastAsia="彩虹粗仿宋" w:hAnsi="宋体" w:cs="Arial" w:hint="eastAsia"/>
          <w:sz w:val="24"/>
        </w:rPr>
        <w:t>基金</w:t>
      </w:r>
      <w:r w:rsidR="00677878" w:rsidRPr="004565B1">
        <w:rPr>
          <w:rFonts w:ascii="彩虹粗仿宋" w:eastAsia="彩虹粗仿宋" w:hint="eastAsia"/>
          <w:sz w:val="24"/>
        </w:rPr>
        <w:t>托管人未经基金管理人的指令，不得自行运用、处分、分配</w:t>
      </w:r>
      <w:r w:rsidR="003654A9" w:rsidRPr="004565B1">
        <w:rPr>
          <w:rFonts w:ascii="彩虹粗仿宋" w:eastAsia="彩虹粗仿宋" w:hint="eastAsia"/>
          <w:sz w:val="24"/>
        </w:rPr>
        <w:t>本基金</w:t>
      </w:r>
      <w:r w:rsidR="00677878" w:rsidRPr="004565B1">
        <w:rPr>
          <w:rFonts w:ascii="彩虹粗仿宋" w:eastAsia="彩虹粗仿宋" w:hint="eastAsia"/>
          <w:sz w:val="24"/>
        </w:rPr>
        <w:t>的任何资产（不包含</w:t>
      </w:r>
      <w:r w:rsidR="003654A9" w:rsidRPr="004565B1">
        <w:rPr>
          <w:rFonts w:ascii="彩虹粗仿宋" w:eastAsia="彩虹粗仿宋" w:hint="eastAsia"/>
          <w:sz w:val="24"/>
        </w:rPr>
        <w:t>基金</w:t>
      </w:r>
      <w:r w:rsidR="00677878" w:rsidRPr="004565B1">
        <w:rPr>
          <w:rFonts w:ascii="彩虹粗仿宋" w:eastAsia="彩虹粗仿宋" w:hint="eastAsia"/>
          <w:sz w:val="24"/>
        </w:rPr>
        <w:t>托管人依据中国</w:t>
      </w:r>
      <w:r w:rsidR="009006E1">
        <w:rPr>
          <w:rFonts w:ascii="彩虹粗仿宋" w:eastAsia="彩虹粗仿宋" w:hint="eastAsia"/>
          <w:sz w:val="24"/>
        </w:rPr>
        <w:t>证券登记</w:t>
      </w:r>
      <w:r w:rsidR="00677878" w:rsidRPr="004565B1">
        <w:rPr>
          <w:rFonts w:ascii="彩虹粗仿宋" w:eastAsia="彩虹粗仿宋" w:hint="eastAsia"/>
          <w:sz w:val="24"/>
        </w:rPr>
        <w:t>结算</w:t>
      </w:r>
      <w:r w:rsidR="009006E1">
        <w:rPr>
          <w:rFonts w:ascii="彩虹粗仿宋" w:eastAsia="彩虹粗仿宋" w:hint="eastAsia"/>
          <w:sz w:val="24"/>
        </w:rPr>
        <w:t>有限责任</w:t>
      </w:r>
      <w:r w:rsidR="00677878" w:rsidRPr="004565B1">
        <w:rPr>
          <w:rFonts w:ascii="彩虹粗仿宋" w:eastAsia="彩虹粗仿宋" w:hint="eastAsia"/>
          <w:sz w:val="24"/>
        </w:rPr>
        <w:t>公司结算数据完成场内交易交收、开户银行</w:t>
      </w:r>
      <w:r w:rsidR="002A710F">
        <w:rPr>
          <w:rFonts w:ascii="彩虹粗仿宋" w:eastAsia="彩虹粗仿宋" w:hint="eastAsia"/>
          <w:sz w:val="24"/>
        </w:rPr>
        <w:t>或登记结算机构</w:t>
      </w:r>
      <w:r w:rsidR="00677878" w:rsidRPr="004565B1">
        <w:rPr>
          <w:rFonts w:ascii="彩虹粗仿宋" w:eastAsia="彩虹粗仿宋" w:hint="eastAsia"/>
          <w:sz w:val="24"/>
        </w:rPr>
        <w:t>扣收结算费和账户维护费等费用）。</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w:t>
      </w:r>
      <w:r w:rsidRPr="004565B1">
        <w:rPr>
          <w:rFonts w:ascii="彩虹粗仿宋" w:eastAsia="彩虹粗仿宋" w:hAnsi="宋体" w:cs="Arial" w:hint="eastAsia"/>
          <w:sz w:val="24"/>
        </w:rPr>
        <w:lastRenderedPageBreak/>
        <w:t>管理人应负责向有关当事人追偿基金财产的损失，基金托管人对此不承担任何责任。</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的规定外，基金托管人不得委托第三人托管基金财产。</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w:t>
      </w:r>
      <w:r w:rsidR="009006E1">
        <w:rPr>
          <w:rFonts w:ascii="彩虹粗仿宋" w:eastAsia="彩虹粗仿宋" w:hAnsi="宋体" w:cs="Arial" w:hint="eastAsia"/>
          <w:sz w:val="24"/>
        </w:rPr>
        <w:t>（</w:t>
      </w:r>
      <w:r w:rsidR="009006E1" w:rsidRPr="00AC51FF">
        <w:rPr>
          <w:rFonts w:ascii="彩虹粗仿宋" w:eastAsia="彩虹粗仿宋" w:hAnsi="宋体" w:cs="Arial" w:hint="eastAsia"/>
          <w:sz w:val="24"/>
        </w:rPr>
        <w:t>含网下股票认购所募集的股票</w:t>
      </w:r>
      <w:r w:rsidR="00412711">
        <w:rPr>
          <w:rFonts w:ascii="彩虹粗仿宋" w:eastAsia="彩虹粗仿宋" w:hAnsi="宋体" w:cs="Arial" w:hint="eastAsia"/>
          <w:sz w:val="24"/>
        </w:rPr>
        <w:t>市</w:t>
      </w:r>
      <w:r w:rsidR="009006E1" w:rsidRPr="00AC51FF">
        <w:rPr>
          <w:rFonts w:ascii="彩虹粗仿宋" w:eastAsia="彩虹粗仿宋" w:hAnsi="宋体" w:cs="Arial" w:hint="eastAsia"/>
          <w:sz w:val="24"/>
        </w:rPr>
        <w:t>值</w:t>
      </w:r>
      <w:r w:rsidR="009006E1">
        <w:rPr>
          <w:rFonts w:ascii="彩虹粗仿宋" w:eastAsia="彩虹粗仿宋" w:hAnsi="宋体" w:cs="Arial" w:hint="eastAsia"/>
          <w:sz w:val="24"/>
        </w:rPr>
        <w:t>）</w:t>
      </w:r>
      <w:r w:rsidRPr="004565B1">
        <w:rPr>
          <w:rFonts w:ascii="彩虹粗仿宋" w:eastAsia="彩虹粗仿宋" w:hAnsi="宋体" w:cs="Arial" w:hint="eastAsia"/>
          <w:sz w:val="24"/>
        </w:rPr>
        <w:t>、基金份额持有人人数符合《基金法》、《运作办法》等有关规定后，基金管理人应将属于基金财产的全部资金</w:t>
      </w:r>
      <w:r w:rsidR="009006E1">
        <w:rPr>
          <w:rFonts w:ascii="彩虹粗仿宋" w:eastAsia="彩虹粗仿宋" w:hAnsi="宋体" w:cs="Arial" w:hint="eastAsia"/>
          <w:sz w:val="24"/>
        </w:rPr>
        <w:t>和股票</w:t>
      </w:r>
      <w:r w:rsidRPr="004565B1">
        <w:rPr>
          <w:rFonts w:ascii="彩虹粗仿宋" w:eastAsia="彩虹粗仿宋" w:hAnsi="宋体" w:cs="Arial" w:hint="eastAsia"/>
          <w:sz w:val="24"/>
        </w:rPr>
        <w:t>划入基金银行账户</w:t>
      </w:r>
      <w:r w:rsidR="009006E1">
        <w:rPr>
          <w:rFonts w:ascii="彩虹粗仿宋" w:eastAsia="彩虹粗仿宋" w:hAnsi="宋体" w:cs="Arial" w:hint="eastAsia"/>
          <w:sz w:val="24"/>
        </w:rPr>
        <w:t>和证券账户</w:t>
      </w:r>
      <w:r w:rsidRPr="004565B1">
        <w:rPr>
          <w:rFonts w:ascii="彩虹粗仿宋" w:eastAsia="彩虹粗仿宋" w:hAnsi="宋体" w:cs="Arial" w:hint="eastAsia"/>
          <w:sz w:val="24"/>
        </w:rPr>
        <w:t>，同时在规定时间内，聘请具有从事证券相关业务资格的会计师事务所进行验资，出具验资报告。出具的验资报告由参加验资的2名或2名以上中国注册会计师签字方为有效。</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生效的条件，由基金管理人按规定办理退款等事宜。</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w:t>
      </w:r>
      <w:r w:rsidR="00DC6EC1" w:rsidRPr="004565B1">
        <w:rPr>
          <w:rFonts w:ascii="彩虹粗仿宋" w:eastAsia="彩虹粗仿宋" w:hAnsi="宋体" w:cs="Arial" w:hint="eastAsia"/>
          <w:sz w:val="24"/>
        </w:rPr>
        <w:t>和结算备付金账户</w:t>
      </w:r>
      <w:r w:rsidRPr="004565B1">
        <w:rPr>
          <w:rFonts w:ascii="彩虹粗仿宋" w:eastAsia="彩虹粗仿宋" w:hAnsi="宋体" w:cs="Arial" w:hint="eastAsia"/>
          <w:sz w:val="24"/>
        </w:rPr>
        <w:t>的开立和管理</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9216A"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8E371F" w:rsidRPr="008E371F" w:rsidRDefault="00A94B67">
      <w:pPr>
        <w:adjustRightInd w:val="0"/>
        <w:snapToGrid w:val="0"/>
        <w:ind w:firstLineChars="200" w:firstLine="480"/>
        <w:rPr>
          <w:rFonts w:ascii="彩虹粗仿宋" w:eastAsia="彩虹粗仿宋" w:hAnsi="宋体" w:cs="Arial"/>
          <w:sz w:val="24"/>
        </w:rPr>
      </w:pPr>
      <w:r w:rsidRPr="00CB020C">
        <w:rPr>
          <w:rFonts w:ascii="彩虹粗仿宋" w:eastAsia="彩虹粗仿宋" w:hAnsi="宋体" w:cs="Arial" w:hint="eastAsia"/>
          <w:sz w:val="24"/>
        </w:rPr>
        <w:t>证券账户开户费由本基金财产承担。此项开户费由基金管理人先行垫付</w:t>
      </w:r>
      <w:r w:rsidRPr="00CB020C">
        <w:rPr>
          <w:rFonts w:ascii="彩虹粗仿宋" w:eastAsia="彩虹粗仿宋" w:hAnsi="宋体" w:cs="Arial"/>
          <w:sz w:val="24"/>
        </w:rPr>
        <w:t>,</w:t>
      </w:r>
      <w:r w:rsidRPr="00CB020C">
        <w:rPr>
          <w:rFonts w:ascii="彩虹粗仿宋" w:eastAsia="彩虹粗仿宋" w:hAnsi="宋体" w:cs="Arial" w:hint="eastAsia"/>
          <w:sz w:val="24"/>
        </w:rPr>
        <w:t>待托管产品启始运营后</w:t>
      </w:r>
      <w:r w:rsidRPr="00CB020C">
        <w:rPr>
          <w:rFonts w:ascii="彩虹粗仿宋" w:eastAsia="彩虹粗仿宋" w:hAnsi="宋体" w:cs="Arial"/>
          <w:sz w:val="24"/>
        </w:rPr>
        <w:t xml:space="preserve">, </w:t>
      </w:r>
      <w:r w:rsidRPr="00CB020C">
        <w:rPr>
          <w:rFonts w:ascii="彩虹粗仿宋" w:eastAsia="彩虹粗仿宋" w:hAnsi="宋体" w:cs="Arial" w:hint="eastAsia"/>
          <w:sz w:val="24"/>
        </w:rPr>
        <w:t>基金管理人可向基金托管人发送划款指令</w:t>
      </w:r>
      <w:r w:rsidRPr="00CB020C">
        <w:rPr>
          <w:rFonts w:ascii="彩虹粗仿宋" w:eastAsia="彩虹粗仿宋" w:hAnsi="宋体" w:cs="Arial"/>
          <w:sz w:val="24"/>
        </w:rPr>
        <w:t>,</w:t>
      </w:r>
      <w:r w:rsidRPr="00CB020C">
        <w:rPr>
          <w:rFonts w:ascii="彩虹粗仿宋" w:eastAsia="彩虹粗仿宋" w:hAnsi="宋体" w:cs="Arial" w:hint="eastAsia"/>
          <w:sz w:val="24"/>
        </w:rPr>
        <w:t>将代垫开户费从本产品托管资金账户中扣还基金管理人。账户开立后，基金托管人应及时将证券账户开通信息通知基金管理人。</w:t>
      </w:r>
    </w:p>
    <w:p w:rsidR="0099216A" w:rsidRPr="004565B1" w:rsidRDefault="0099216A" w:rsidP="00CB020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9F0EFC">
        <w:rPr>
          <w:rFonts w:ascii="彩虹粗仿宋" w:eastAsia="彩虹粗仿宋" w:hAnsi="宋体" w:cs="Arial" w:hint="eastAsia"/>
          <w:sz w:val="24"/>
        </w:rPr>
        <w:t>保证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sidR="009F0EFC">
        <w:rPr>
          <w:rFonts w:ascii="彩虹粗仿宋" w:eastAsia="彩虹粗仿宋" w:hAnsi="宋体" w:cs="Arial" w:hint="eastAsia"/>
          <w:sz w:val="24"/>
        </w:rPr>
        <w:t>以及基金管理人与基金托管人签署的</w:t>
      </w:r>
      <w:r w:rsidR="00A94B67" w:rsidRPr="00CB020C">
        <w:rPr>
          <w:rFonts w:ascii="彩虹粗仿宋" w:eastAsia="彩虹粗仿宋" w:hAnsi="宋体" w:cs="Arial"/>
          <w:sz w:val="24"/>
        </w:rPr>
        <w:t>《托管银行证券资金结算协议》</w:t>
      </w:r>
      <w:r w:rsidRPr="004565B1">
        <w:rPr>
          <w:rFonts w:ascii="彩虹粗仿宋" w:eastAsia="彩虹粗仿宋" w:hAnsi="宋体" w:cs="Arial" w:hint="eastAsia"/>
          <w:sz w:val="24"/>
        </w:rPr>
        <w:t>执行。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w:t>
      </w:r>
      <w:r w:rsidRPr="004565B1">
        <w:rPr>
          <w:rFonts w:ascii="彩虹粗仿宋" w:eastAsia="彩虹粗仿宋" w:hAnsi="宋体" w:cs="Arial" w:hint="eastAsia"/>
          <w:sz w:val="24"/>
        </w:rPr>
        <w:lastRenderedPageBreak/>
        <w:t>管人比照上述关于账户开立、使用的规定执行。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99216A" w:rsidRPr="004565B1" w:rsidRDefault="00314127" w:rsidP="00010FA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w:t>
      </w:r>
      <w:r w:rsidR="00022271" w:rsidRPr="004565B1">
        <w:rPr>
          <w:rFonts w:ascii="彩虹粗仿宋" w:eastAsia="彩虹粗仿宋" w:hAnsi="宋体" w:cs="Arial" w:hint="eastAsia"/>
          <w:sz w:val="24"/>
        </w:rPr>
        <w:t>生效后，</w:t>
      </w:r>
      <w:r w:rsidR="00010FA9" w:rsidRPr="004565B1">
        <w:rPr>
          <w:rFonts w:ascii="彩虹粗仿宋" w:eastAsia="彩虹粗仿宋" w:hAnsi="宋体" w:cs="Arial" w:hint="eastAsia"/>
          <w:sz w:val="24"/>
        </w:rPr>
        <w:t>基金管理人负责以</w:t>
      </w:r>
      <w:r w:rsidR="009006E1">
        <w:rPr>
          <w:rFonts w:ascii="彩虹粗仿宋" w:eastAsia="彩虹粗仿宋" w:hAnsi="宋体" w:cs="Arial" w:hint="eastAsia"/>
          <w:sz w:val="24"/>
        </w:rPr>
        <w:t>本</w:t>
      </w:r>
      <w:r w:rsidR="00010FA9" w:rsidRPr="004565B1">
        <w:rPr>
          <w:rFonts w:ascii="彩虹粗仿宋" w:eastAsia="彩虹粗仿宋" w:hAnsi="宋体" w:cs="Arial" w:hint="eastAsia"/>
          <w:sz w:val="24"/>
        </w:rPr>
        <w:t>基金的名义申请并取得进入全国银行间同业拆借市场的交易资格，并代表</w:t>
      </w:r>
      <w:r w:rsidR="009006E1">
        <w:rPr>
          <w:rFonts w:ascii="彩虹粗仿宋" w:eastAsia="彩虹粗仿宋" w:hAnsi="宋体" w:cs="Arial" w:hint="eastAsia"/>
          <w:sz w:val="24"/>
        </w:rPr>
        <w:t>本</w:t>
      </w:r>
      <w:r w:rsidR="00010FA9" w:rsidRPr="004565B1">
        <w:rPr>
          <w:rFonts w:ascii="彩虹粗仿宋" w:eastAsia="彩虹粗仿宋" w:hAnsi="宋体" w:cs="Arial" w:hint="eastAsia"/>
          <w:sz w:val="24"/>
        </w:rPr>
        <w:t>基金进行交易；</w:t>
      </w:r>
      <w:r w:rsidR="00022271" w:rsidRPr="004565B1">
        <w:rPr>
          <w:rFonts w:ascii="彩虹粗仿宋" w:eastAsia="彩虹粗仿宋" w:hAnsi="宋体" w:cs="Arial" w:hint="eastAsia"/>
          <w:sz w:val="24"/>
        </w:rPr>
        <w:t>基金托管人根据中国人民银行、银行间市场登记结算机构的有关规定，</w:t>
      </w:r>
      <w:r w:rsidR="009006E1">
        <w:rPr>
          <w:rFonts w:ascii="彩虹粗仿宋" w:eastAsia="彩虹粗仿宋" w:hAnsi="宋体" w:cs="Arial" w:hint="eastAsia"/>
          <w:sz w:val="24"/>
        </w:rPr>
        <w:t>以本基金的名义</w:t>
      </w:r>
      <w:r w:rsidR="00022271" w:rsidRPr="004565B1">
        <w:rPr>
          <w:rFonts w:ascii="彩虹粗仿宋" w:eastAsia="彩虹粗仿宋" w:hAnsi="宋体" w:cs="Arial" w:hint="eastAsia"/>
          <w:sz w:val="24"/>
        </w:rPr>
        <w:t>在银行间市场登记结算机构开立债券托管账户，持有人账户和资金结算账户</w:t>
      </w:r>
      <w:r w:rsidR="0099216A" w:rsidRPr="004565B1">
        <w:rPr>
          <w:rFonts w:ascii="彩虹粗仿宋" w:eastAsia="彩虹粗仿宋" w:hAnsi="宋体" w:cs="Arial" w:hint="eastAsia"/>
          <w:sz w:val="24"/>
        </w:rPr>
        <w:t>，并代表</w:t>
      </w:r>
      <w:r w:rsidR="009006E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基金进行银行间市场债券的结算。基金管理人和基金托管人共同代表</w:t>
      </w:r>
      <w:r w:rsidR="009006E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基金签订全国银行间债券市场债券回购主协议。</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99216A" w:rsidRPr="004565B1" w:rsidRDefault="0099216A" w:rsidP="00010FA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00010FA9" w:rsidRPr="004565B1">
        <w:rPr>
          <w:rFonts w:ascii="彩虹粗仿宋" w:eastAsia="彩虹粗仿宋" w:hint="eastAsia"/>
          <w:szCs w:val="21"/>
        </w:rPr>
        <w:t xml:space="preserve"> </w:t>
      </w:r>
      <w:r w:rsidR="00010FA9" w:rsidRPr="004565B1">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99216A" w:rsidRPr="004565B1" w:rsidRDefault="0099216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w:t>
      </w:r>
      <w:r w:rsidR="004F7BE0" w:rsidRPr="004565B1">
        <w:rPr>
          <w:rFonts w:ascii="彩虹粗仿宋" w:eastAsia="彩虹粗仿宋" w:hAnsi="宋体" w:cs="Arial" w:hint="eastAsia"/>
          <w:sz w:val="24"/>
        </w:rPr>
        <w:t>、银行</w:t>
      </w:r>
      <w:r w:rsidR="004F7BE0"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745177">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w:t>
      </w:r>
      <w:r w:rsidR="003E6866" w:rsidRPr="004565B1">
        <w:rPr>
          <w:rFonts w:ascii="彩虹粗仿宋" w:eastAsia="彩虹粗仿宋" w:hAnsi="宋体" w:cs="Arial" w:hint="eastAsia"/>
          <w:sz w:val="24"/>
        </w:rPr>
        <w:t>实物证券、银行定期存款证实书等有价凭证的购买和转让，按基金管理人和基金托管人双方约定办理</w:t>
      </w:r>
      <w:r w:rsidRPr="004565B1">
        <w:rPr>
          <w:rFonts w:ascii="彩虹粗仿宋" w:eastAsia="彩虹粗仿宋" w:hAnsi="宋体" w:cs="Arial" w:hint="eastAsia"/>
          <w:sz w:val="24"/>
        </w:rPr>
        <w:t>。基金托管人对由基金托管人以外机构实际有效控制</w:t>
      </w:r>
      <w:r w:rsidR="00745177">
        <w:rPr>
          <w:rFonts w:ascii="彩虹粗仿宋" w:eastAsia="彩虹粗仿宋" w:hAnsi="宋体" w:cs="Arial" w:hint="eastAsia"/>
          <w:sz w:val="24"/>
        </w:rPr>
        <w:t>或保管</w:t>
      </w:r>
      <w:r w:rsidRPr="004565B1">
        <w:rPr>
          <w:rFonts w:ascii="彩虹粗仿宋" w:eastAsia="彩虹粗仿宋" w:hAnsi="宋体" w:cs="Arial" w:hint="eastAsia"/>
          <w:sz w:val="24"/>
        </w:rPr>
        <w:t>的</w:t>
      </w:r>
      <w:r w:rsidR="004F7BE0" w:rsidRPr="004565B1">
        <w:rPr>
          <w:rFonts w:ascii="彩虹粗仿宋" w:eastAsia="彩虹粗仿宋" w:hAnsi="宋体" w:cs="Arial" w:hint="eastAsia"/>
          <w:sz w:val="24"/>
        </w:rPr>
        <w:t>资产</w:t>
      </w:r>
      <w:r w:rsidRPr="004565B1">
        <w:rPr>
          <w:rFonts w:ascii="彩虹粗仿宋" w:eastAsia="彩虹粗仿宋" w:hAnsi="宋体" w:cs="Arial" w:hint="eastAsia"/>
          <w:sz w:val="24"/>
        </w:rPr>
        <w:t>不承担保管责任。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99216A" w:rsidRPr="004565B1" w:rsidRDefault="0099216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终止后15年。</w:t>
      </w:r>
    </w:p>
    <w:p w:rsidR="0099216A" w:rsidRPr="004565B1" w:rsidRDefault="0099216A">
      <w:pPr>
        <w:rPr>
          <w:rFonts w:ascii="彩虹粗仿宋" w:eastAsia="彩虹粗仿宋"/>
          <w:sz w:val="24"/>
        </w:rPr>
      </w:pPr>
    </w:p>
    <w:p w:rsidR="0099216A" w:rsidRPr="004565B1" w:rsidRDefault="0099216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9216A" w:rsidRPr="004565B1" w:rsidRDefault="0099216A" w:rsidP="0021576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w:t>
      </w:r>
      <w:r w:rsidR="00215762" w:rsidRPr="004565B1">
        <w:rPr>
          <w:rFonts w:ascii="彩虹粗仿宋" w:eastAsia="彩虹粗仿宋" w:hAnsi="宋体" w:cs="Arial" w:hint="eastAsia"/>
          <w:sz w:val="24"/>
        </w:rPr>
        <w:t>如果授权文件中载明具体生效时间的，该生效时间不得早于</w:t>
      </w:r>
      <w:r w:rsidR="00F42AB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托管人收到授权文件并经电话确认的时点。如早于，则以</w:t>
      </w:r>
      <w:r w:rsidR="00F42AB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托管人收到授权文件并经电话确认的时点为授权文件的生效时间。</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4.基金管理人和基金托管人对授权文件负有保密义务，其内容不得向被授权人及相关操作人员以外的任何人</w:t>
      </w:r>
      <w:r w:rsidR="00F42AB6" w:rsidRPr="004565B1">
        <w:rPr>
          <w:rFonts w:ascii="彩虹粗仿宋" w:eastAsia="彩虹粗仿宋" w:hAnsi="宋体" w:cs="Arial" w:hint="eastAsia"/>
          <w:sz w:val="24"/>
        </w:rPr>
        <w:t>泄露</w:t>
      </w:r>
      <w:r w:rsidRPr="004565B1">
        <w:rPr>
          <w:rFonts w:ascii="彩虹粗仿宋" w:eastAsia="彩虹粗仿宋" w:hAnsi="宋体" w:cs="Arial" w:hint="eastAsia"/>
          <w:sz w:val="24"/>
        </w:rPr>
        <w:t>。但法律法规规定或有权机关要求的除外。</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w:t>
      </w:r>
      <w:r w:rsidR="00215762" w:rsidRPr="004565B1">
        <w:rPr>
          <w:rFonts w:ascii="彩虹粗仿宋" w:eastAsia="彩虹粗仿宋" w:hAnsi="宋体" w:cs="Arial" w:hint="eastAsia"/>
          <w:sz w:val="24"/>
        </w:rPr>
        <w:t>或双方协商一致的其他方式</w:t>
      </w:r>
      <w:r w:rsidRPr="004565B1">
        <w:rPr>
          <w:rFonts w:ascii="彩虹粗仿宋" w:eastAsia="彩虹粗仿宋" w:hAnsi="宋体" w:cs="Arial" w:hint="eastAsia"/>
          <w:sz w:val="24"/>
        </w:rPr>
        <w:t>。</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w:t>
      </w:r>
      <w:r w:rsidR="003E6866" w:rsidRPr="004565B1">
        <w:rPr>
          <w:rFonts w:ascii="彩虹粗仿宋" w:eastAsia="彩虹粗仿宋" w:hAnsi="宋体" w:cs="Arial" w:hint="eastAsia"/>
          <w:sz w:val="24"/>
        </w:rPr>
        <w:t>被授权人</w:t>
      </w:r>
      <w:r w:rsidRPr="004565B1">
        <w:rPr>
          <w:rFonts w:ascii="彩虹粗仿宋" w:eastAsia="彩虹粗仿宋" w:hAnsi="宋体" w:cs="Arial" w:hint="eastAsia"/>
          <w:sz w:val="24"/>
        </w:rPr>
        <w:t>员的授权，并且基金托管人根据本协议确认后，则对于此后该交易指令发送人员无权发送的指令，或超权限发送的指令，基金管理人不承担责任，授权已更改但未经基金托管人确认的情况除外。</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99216A" w:rsidRPr="004565B1" w:rsidRDefault="008B627B">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sidR="00380102">
        <w:rPr>
          <w:rFonts w:ascii="彩虹粗仿宋" w:eastAsia="彩虹粗仿宋" w:hAnsi="宋体" w:hint="eastAsia"/>
          <w:sz w:val="24"/>
        </w:rPr>
        <w:t>将</w:t>
      </w:r>
      <w:r w:rsidRPr="00496C61">
        <w:rPr>
          <w:rFonts w:ascii="彩虹粗仿宋" w:eastAsia="彩虹粗仿宋" w:hAnsi="宋体" w:hint="eastAsia"/>
          <w:sz w:val="24"/>
        </w:rPr>
        <w:t>通知单、相关文件及划款指令加盖</w:t>
      </w:r>
      <w:r w:rsidR="00380102">
        <w:rPr>
          <w:rFonts w:ascii="彩虹粗仿宋" w:eastAsia="彩虹粗仿宋" w:hAnsi="宋体" w:hint="eastAsia"/>
          <w:sz w:val="24"/>
        </w:rPr>
        <w:t>预留印鉴</w:t>
      </w:r>
      <w:r w:rsidRPr="00496C61">
        <w:rPr>
          <w:rFonts w:ascii="彩虹粗仿宋" w:eastAsia="彩虹粗仿宋" w:hAnsi="宋体" w:hint="eastAsia"/>
          <w:sz w:val="24"/>
        </w:rPr>
        <w:t>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rsidR="00A94B67" w:rsidRDefault="0099216A" w:rsidP="00CB020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2.指令的确认</w:t>
      </w:r>
    </w:p>
    <w:p w:rsidR="00A94B67" w:rsidRPr="00CB020C" w:rsidRDefault="0099216A" w:rsidP="00CB020C">
      <w:pPr>
        <w:pStyle w:val="HTML"/>
        <w:adjustRightInd w:val="0"/>
        <w:snapToGrid w:val="0"/>
        <w:ind w:firstLine="482"/>
        <w:rPr>
          <w:sz w:val="21"/>
          <w:szCs w:val="21"/>
        </w:rPr>
      </w:pPr>
      <w:r w:rsidRPr="004565B1">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w:t>
      </w:r>
      <w:r w:rsidR="00A94B67" w:rsidRPr="00CB020C">
        <w:rPr>
          <w:rFonts w:ascii="彩虹粗仿宋" w:eastAsia="彩虹粗仿宋" w:cs="Arial" w:hint="eastAsia"/>
        </w:rPr>
        <w:t>指令的要素是否齐全，并将指令所载签字和印鉴与授权通知进行表面真实性及权限范围核对，复核无误后应在规定期限内执行，不得延误。</w:t>
      </w:r>
      <w:r w:rsidRPr="004565B1">
        <w:rPr>
          <w:rFonts w:ascii="彩虹粗仿宋" w:eastAsia="彩虹粗仿宋" w:cs="Arial" w:hint="eastAsia"/>
        </w:rPr>
        <w:t>如有疑问必须及时通知基金管理人。</w:t>
      </w:r>
    </w:p>
    <w:p w:rsidR="00A94B67" w:rsidRDefault="0099216A" w:rsidP="00CB020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A94B67" w:rsidRDefault="003E6866" w:rsidP="00CB020C">
      <w:pPr>
        <w:pStyle w:val="aa"/>
        <w:spacing w:line="240" w:lineRule="auto"/>
        <w:ind w:firstLineChars="0" w:firstLine="482"/>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w:t>
      </w:r>
      <w:r w:rsidR="00511D84" w:rsidRPr="004565B1">
        <w:rPr>
          <w:rFonts w:ascii="彩虹粗仿宋" w:eastAsia="彩虹粗仿宋" w:hAnsi="宋体" w:cs="Arial" w:hint="eastAsia"/>
        </w:rPr>
        <w:t>尽量</w:t>
      </w:r>
      <w:r w:rsidRPr="004565B1">
        <w:rPr>
          <w:rFonts w:ascii="彩虹粗仿宋" w:eastAsia="彩虹粗仿宋" w:hAnsi="宋体" w:cs="Arial" w:hint="eastAsia"/>
        </w:rPr>
        <w:t>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w:t>
      </w:r>
      <w:r w:rsidR="00511D84" w:rsidRPr="004565B1">
        <w:rPr>
          <w:rFonts w:ascii="彩虹粗仿宋" w:eastAsia="彩虹粗仿宋" w:hAnsi="宋体" w:cs="Arial" w:hint="eastAsia"/>
          <w:szCs w:val="24"/>
        </w:rPr>
        <w:t>对于中国证券登记结算有限责任公司实行T+0非担保交收的业务，基金管理人应在交易日14：00</w:t>
      </w:r>
      <w:r w:rsidR="00511D84" w:rsidRPr="004565B1">
        <w:rPr>
          <w:rFonts w:ascii="彩虹粗仿宋" w:eastAsia="彩虹粗仿宋" w:hAnsi="宋体" w:cs="Arial" w:hint="eastAsia"/>
        </w:rPr>
        <w:t>前</w:t>
      </w:r>
      <w:r w:rsidR="00511D84" w:rsidRPr="004565B1">
        <w:rPr>
          <w:rFonts w:ascii="彩虹粗仿宋" w:eastAsia="彩虹粗仿宋" w:hAnsi="宋体" w:cs="Arial" w:hint="eastAsia"/>
          <w:szCs w:val="24"/>
        </w:rPr>
        <w:t>将划款指令发送至托管人。</w:t>
      </w:r>
      <w:r w:rsidR="002813CE" w:rsidRPr="004565B1">
        <w:rPr>
          <w:rFonts w:ascii="彩虹粗仿宋" w:eastAsia="彩虹粗仿宋" w:hAnsi="宋体" w:cs="Arial" w:hint="eastAsia"/>
          <w:szCs w:val="24"/>
        </w:rPr>
        <w:t>因基金管理人指令传输不及时，致使资金未能及时划入中登公司所造成的损失由基金管理人承担，包括赔偿在</w:t>
      </w:r>
      <w:r w:rsidR="00380102">
        <w:rPr>
          <w:rFonts w:ascii="彩虹粗仿宋" w:eastAsia="彩虹粗仿宋" w:hAnsi="宋体" w:cs="Arial" w:hint="eastAsia"/>
          <w:szCs w:val="24"/>
        </w:rPr>
        <w:t>该交易</w:t>
      </w:r>
      <w:r w:rsidR="002813CE" w:rsidRPr="004565B1">
        <w:rPr>
          <w:rFonts w:ascii="彩虹粗仿宋" w:eastAsia="彩虹粗仿宋" w:hAnsi="宋体" w:cs="Arial" w:hint="eastAsia"/>
          <w:szCs w:val="24"/>
        </w:rPr>
        <w:t>市场引起其他托管客户交易失败、赔偿因占用</w:t>
      </w:r>
      <w:r w:rsidR="002813CE" w:rsidRPr="004565B1">
        <w:rPr>
          <w:rFonts w:ascii="彩虹粗仿宋" w:eastAsia="彩虹粗仿宋" w:hAnsi="宋体" w:cs="Arial" w:hint="eastAsia"/>
        </w:rPr>
        <w:t>结算参与人</w:t>
      </w:r>
      <w:r w:rsidR="002813CE" w:rsidRPr="004565B1">
        <w:rPr>
          <w:rFonts w:ascii="彩虹粗仿宋" w:eastAsia="彩虹粗仿宋" w:hAnsi="宋体" w:cs="Arial" w:hint="eastAsia"/>
          <w:szCs w:val="24"/>
        </w:rPr>
        <w:t>最低备付金带来的利息损失</w:t>
      </w:r>
      <w:r w:rsidR="002813CE" w:rsidRPr="004565B1">
        <w:rPr>
          <w:rFonts w:ascii="彩虹粗仿宋" w:eastAsia="彩虹粗仿宋" w:hAnsi="宋体" w:cs="Arial" w:hint="eastAsia"/>
        </w:rPr>
        <w:t>。</w:t>
      </w:r>
      <w:r w:rsidR="0073374A" w:rsidRPr="004565B1">
        <w:rPr>
          <w:rFonts w:ascii="彩虹粗仿宋" w:eastAsia="彩虹粗仿宋" w:hAnsi="宋体" w:cs="Arial" w:hint="eastAsia"/>
          <w:szCs w:val="24"/>
        </w:rPr>
        <w:t>基金管理人应确保基金托管人在执行指令时，</w:t>
      </w:r>
      <w:r w:rsidR="0099216A" w:rsidRPr="004565B1">
        <w:rPr>
          <w:rFonts w:ascii="彩虹粗仿宋" w:eastAsia="彩虹粗仿宋" w:hAnsi="宋体" w:cs="Arial" w:hint="eastAsia"/>
          <w:szCs w:val="24"/>
        </w:rPr>
        <w:t>基金资金账户有足够的资金余额，</w:t>
      </w:r>
      <w:r w:rsidR="00876A2B"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99216A" w:rsidRPr="004565B1" w:rsidRDefault="0099216A" w:rsidP="00876A2B">
      <w:pPr>
        <w:pStyle w:val="aa"/>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，指令发送人员无权或超越权限发送指令。</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w:t>
      </w:r>
      <w:r w:rsidRPr="004565B1">
        <w:rPr>
          <w:rFonts w:ascii="彩虹粗仿宋" w:eastAsia="彩虹粗仿宋" w:hAnsi="宋体" w:cs="Arial" w:hint="eastAsia"/>
          <w:sz w:val="24"/>
        </w:rPr>
        <w:lastRenderedPageBreak/>
        <w:t>并加盖</w:t>
      </w:r>
      <w:r w:rsidR="009006E1">
        <w:rPr>
          <w:rFonts w:ascii="彩虹粗仿宋" w:eastAsia="彩虹粗仿宋" w:hAnsi="宋体" w:cs="Arial" w:hint="eastAsia"/>
          <w:sz w:val="24"/>
        </w:rPr>
        <w:t>预留印鉴</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99216A" w:rsidRPr="004565B1" w:rsidRDefault="0099216A">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约定的，应当拒绝执行，立即通知基金管理人。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w:t>
      </w:r>
      <w:r w:rsidR="00806BE9" w:rsidRPr="004565B1">
        <w:rPr>
          <w:rFonts w:ascii="彩虹粗仿宋" w:eastAsia="彩虹粗仿宋" w:hAnsi="宋体" w:cs="Arial" w:hint="eastAsia"/>
          <w:sz w:val="24"/>
        </w:rPr>
        <w:t>的直接</w:t>
      </w:r>
      <w:r w:rsidRPr="004565B1">
        <w:rPr>
          <w:rFonts w:ascii="彩虹粗仿宋" w:eastAsia="彩虹粗仿宋" w:hAnsi="宋体" w:cs="Arial" w:hint="eastAsia"/>
          <w:sz w:val="24"/>
        </w:rPr>
        <w:t>损失，由基金托管人</w:t>
      </w:r>
      <w:r w:rsidR="000F3A96" w:rsidRPr="004565B1">
        <w:rPr>
          <w:rFonts w:ascii="彩虹粗仿宋" w:eastAsia="彩虹粗仿宋" w:hint="eastAsia"/>
          <w:sz w:val="24"/>
        </w:rPr>
        <w:t>赔偿由此造成的直接损失</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w:t>
      </w:r>
      <w:r w:rsidR="00215762" w:rsidRPr="004565B1">
        <w:rPr>
          <w:rFonts w:ascii="彩虹粗仿宋" w:eastAsia="彩虹粗仿宋" w:hAnsi="宋体" w:cs="Arial" w:hint="eastAsia"/>
          <w:sz w:val="24"/>
        </w:rPr>
        <w:t>应立即将新的授权文件以传真方式通知</w:t>
      </w:r>
      <w:r w:rsidR="000A041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托管人，并经电话确认后生效，原授权文件同时废止。新的授权文件在传真发出后七个工作日内送达文件正本。新的授权文件生效之后，正本送达之前，</w:t>
      </w:r>
      <w:r w:rsidR="000A041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托管人按照新的授权文件传真</w:t>
      </w:r>
      <w:proofErr w:type="gramStart"/>
      <w:r w:rsidR="00215762" w:rsidRPr="004565B1">
        <w:rPr>
          <w:rFonts w:ascii="彩虹粗仿宋" w:eastAsia="彩虹粗仿宋" w:hAnsi="宋体" w:cs="Arial" w:hint="eastAsia"/>
          <w:sz w:val="24"/>
        </w:rPr>
        <w:t>件内容</w:t>
      </w:r>
      <w:proofErr w:type="gramEnd"/>
      <w:r w:rsidR="00215762" w:rsidRPr="004565B1">
        <w:rPr>
          <w:rFonts w:ascii="彩虹粗仿宋" w:eastAsia="彩虹粗仿宋" w:hAnsi="宋体" w:cs="Arial" w:hint="eastAsia"/>
          <w:sz w:val="24"/>
        </w:rPr>
        <w:t>执行有关业务，如果新的授权文件正本与传真</w:t>
      </w:r>
      <w:proofErr w:type="gramStart"/>
      <w:r w:rsidR="00215762" w:rsidRPr="004565B1">
        <w:rPr>
          <w:rFonts w:ascii="彩虹粗仿宋" w:eastAsia="彩虹粗仿宋" w:hAnsi="宋体" w:cs="Arial" w:hint="eastAsia"/>
          <w:sz w:val="24"/>
        </w:rPr>
        <w:t>件内容</w:t>
      </w:r>
      <w:proofErr w:type="gramEnd"/>
      <w:r w:rsidR="00215762" w:rsidRPr="004565B1">
        <w:rPr>
          <w:rFonts w:ascii="彩虹粗仿宋" w:eastAsia="彩虹粗仿宋" w:hAnsi="宋体" w:cs="Arial" w:hint="eastAsia"/>
          <w:sz w:val="24"/>
        </w:rPr>
        <w:t>不同，由此产生的责任由</w:t>
      </w:r>
      <w:r w:rsidR="000A0416" w:rsidRPr="004565B1">
        <w:rPr>
          <w:rFonts w:ascii="彩虹粗仿宋" w:eastAsia="彩虹粗仿宋" w:hAnsi="宋体" w:cs="Arial" w:hint="eastAsia"/>
          <w:sz w:val="24"/>
        </w:rPr>
        <w:t>基金</w:t>
      </w:r>
      <w:r w:rsidR="00215762" w:rsidRPr="004565B1">
        <w:rPr>
          <w:rFonts w:ascii="彩虹粗仿宋" w:eastAsia="彩虹粗仿宋" w:hAnsi="宋体" w:cs="Arial" w:hint="eastAsia"/>
          <w:sz w:val="24"/>
        </w:rPr>
        <w:t>管理人承担</w:t>
      </w:r>
      <w:r w:rsidR="00215762"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sidR="009006E1">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w:t>
      </w:r>
      <w:r w:rsidR="00960A4C" w:rsidRPr="004565B1">
        <w:rPr>
          <w:rFonts w:ascii="彩虹粗仿宋" w:eastAsia="彩虹粗仿宋" w:hAnsi="宋体" w:cs="Arial" w:hint="eastAsia"/>
          <w:sz w:val="24"/>
        </w:rPr>
        <w:t>通过录音电话</w:t>
      </w:r>
      <w:r w:rsidRPr="004565B1">
        <w:rPr>
          <w:rFonts w:ascii="彩虹粗仿宋" w:eastAsia="彩虹粗仿宋" w:hAnsi="宋体" w:cs="Arial" w:hint="eastAsia"/>
          <w:sz w:val="24"/>
        </w:rPr>
        <w:t>通知基金管理人。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9216A" w:rsidRPr="004565B1" w:rsidRDefault="00001942" w:rsidP="006C5911">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C5911" w:rsidRPr="004565B1" w:rsidRDefault="006C5911" w:rsidP="006C5911">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w:t>
      </w:r>
      <w:r w:rsidR="00A93BF4" w:rsidRPr="004565B1">
        <w:rPr>
          <w:rFonts w:ascii="彩虹粗仿宋" w:eastAsia="彩虹粗仿宋" w:hAnsi="宋体" w:cs="Arial" w:hint="eastAsia"/>
          <w:sz w:val="24"/>
        </w:rPr>
        <w:t>租</w:t>
      </w:r>
      <w:r w:rsidRPr="004565B1">
        <w:rPr>
          <w:rFonts w:ascii="彩虹粗仿宋" w:eastAsia="彩虹粗仿宋" w:hAnsi="宋体" w:cs="Arial" w:hint="eastAsia"/>
          <w:sz w:val="24"/>
        </w:rPr>
        <w:t>用其交易单元作为基金的</w:t>
      </w:r>
      <w:r w:rsidR="00A93BF4" w:rsidRPr="004565B1">
        <w:rPr>
          <w:rFonts w:ascii="彩虹粗仿宋" w:eastAsia="彩虹粗仿宋" w:hAnsi="宋体" w:cs="Arial" w:hint="eastAsia"/>
          <w:sz w:val="24"/>
        </w:rPr>
        <w:t>专用</w:t>
      </w:r>
      <w:r w:rsidRPr="004565B1">
        <w:rPr>
          <w:rFonts w:ascii="彩虹粗仿宋" w:eastAsia="彩虹粗仿宋" w:hAnsi="宋体" w:cs="Arial" w:hint="eastAsia"/>
          <w:sz w:val="24"/>
        </w:rPr>
        <w:t>交易单元。基金管理人和被选中的证券经营机构签订委托协议，基金管理人应提前通知基金托管人，</w:t>
      </w:r>
      <w:r w:rsidR="00941712" w:rsidRPr="004565B1">
        <w:rPr>
          <w:rFonts w:ascii="彩虹粗仿宋" w:eastAsia="彩虹粗仿宋" w:hAnsi="宋体" w:cs="Arial" w:hint="eastAsia"/>
          <w:sz w:val="24"/>
        </w:rPr>
        <w:t>并依据基金托管人要求提供相关资料，以便基金托管人申请办理接收结算数据手续</w:t>
      </w:r>
      <w:r w:rsidRPr="004565B1">
        <w:rPr>
          <w:rFonts w:ascii="彩虹粗仿宋" w:eastAsia="彩虹粗仿宋" w:hAnsi="宋体" w:cs="Arial" w:hint="eastAsia"/>
          <w:sz w:val="24"/>
        </w:rPr>
        <w:t>。基金管理人应根据有关规定，在基金的半年度报告和年度报告中将所选证券经营机构的有关情况</w:t>
      </w:r>
      <w:r w:rsidR="00941712" w:rsidRPr="004565B1">
        <w:rPr>
          <w:rFonts w:ascii="彩虹粗仿宋" w:eastAsia="彩虹粗仿宋" w:hAnsi="宋体" w:cs="Arial" w:hint="eastAsia"/>
          <w:sz w:val="24"/>
        </w:rPr>
        <w:t>及交易信息</w:t>
      </w:r>
      <w:r w:rsidRPr="004565B1">
        <w:rPr>
          <w:rFonts w:ascii="彩虹粗仿宋" w:eastAsia="彩虹粗仿宋" w:hAnsi="宋体" w:cs="Arial" w:hint="eastAsia"/>
          <w:sz w:val="24"/>
        </w:rPr>
        <w:t>予以披露，并将该等情况及基金交易单元号、佣金费率等基本信息以及变更情况及时以书面形式通知基金托管人。</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C223C9" w:rsidRPr="004565B1" w:rsidRDefault="00C223C9" w:rsidP="00C223C9">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C223C9" w:rsidRPr="004565B1" w:rsidRDefault="00C223C9" w:rsidP="00C223C9">
      <w:pPr>
        <w:adjustRightInd w:val="0"/>
        <w:snapToGrid w:val="0"/>
        <w:rPr>
          <w:rFonts w:ascii="彩虹粗仿宋" w:eastAsia="彩虹粗仿宋"/>
          <w:sz w:val="24"/>
        </w:rPr>
      </w:pPr>
      <w:r w:rsidRPr="004565B1">
        <w:rPr>
          <w:rFonts w:ascii="彩虹粗仿宋" w:eastAsia="彩虹粗仿宋" w:hint="eastAsia"/>
          <w:sz w:val="24"/>
        </w:rPr>
        <w:t>银行证券资金结算协议</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，用以具体明确基金管理人与基金托管人在证券交易资金结算业务中的责任。</w:t>
      </w:r>
    </w:p>
    <w:p w:rsidR="00E2000D" w:rsidRPr="004565B1" w:rsidRDefault="00E2000D" w:rsidP="00E2000D">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w:t>
      </w:r>
      <w:r w:rsidR="007B1523" w:rsidRPr="004565B1">
        <w:rPr>
          <w:rFonts w:ascii="彩虹粗仿宋" w:eastAsia="彩虹粗仿宋" w:hint="eastAsia"/>
          <w:sz w:val="24"/>
        </w:rPr>
        <w:t>规定</w:t>
      </w:r>
      <w:r w:rsidRPr="004565B1">
        <w:rPr>
          <w:rFonts w:ascii="彩虹粗仿宋" w:eastAsia="彩虹粗仿宋" w:hint="eastAsia"/>
          <w:sz w:val="24"/>
        </w:rPr>
        <w:t>，在每月前3个工作日内，中国证券登记结算</w:t>
      </w:r>
      <w:r w:rsidR="00947213" w:rsidRPr="004565B1">
        <w:rPr>
          <w:rFonts w:ascii="彩虹粗仿宋" w:eastAsia="彩虹粗仿宋" w:hint="eastAsia"/>
          <w:sz w:val="24"/>
        </w:rPr>
        <w:t>有限责任</w:t>
      </w:r>
      <w:r w:rsidRPr="004565B1">
        <w:rPr>
          <w:rFonts w:ascii="彩虹粗仿宋" w:eastAsia="彩虹粗仿宋" w:hint="eastAsia"/>
          <w:sz w:val="24"/>
        </w:rPr>
        <w:t>公司对结算参与人的最低结算备付金</w:t>
      </w:r>
      <w:r w:rsidR="00947213" w:rsidRPr="004565B1">
        <w:rPr>
          <w:rFonts w:ascii="彩虹粗仿宋" w:eastAsia="彩虹粗仿宋" w:hint="eastAsia"/>
          <w:sz w:val="24"/>
        </w:rPr>
        <w:t>、结算保证金</w:t>
      </w:r>
      <w:r w:rsidRPr="004565B1">
        <w:rPr>
          <w:rFonts w:ascii="彩虹粗仿宋" w:eastAsia="彩虹粗仿宋" w:hint="eastAsia"/>
          <w:sz w:val="24"/>
        </w:rPr>
        <w:t>限额进行重新核算、调整。</w:t>
      </w:r>
      <w:r w:rsidR="00947213" w:rsidRPr="004565B1">
        <w:rPr>
          <w:rFonts w:ascii="彩虹粗仿宋" w:eastAsia="彩虹粗仿宋" w:hint="eastAsia"/>
          <w:sz w:val="24"/>
        </w:rPr>
        <w:t>基金</w:t>
      </w:r>
      <w:r w:rsidRPr="004565B1">
        <w:rPr>
          <w:rFonts w:ascii="彩虹粗仿宋" w:eastAsia="彩虹粗仿宋" w:hint="eastAsia"/>
          <w:sz w:val="24"/>
        </w:rPr>
        <w:t>托管人在中国证券登记结算</w:t>
      </w:r>
      <w:r w:rsidR="00947213" w:rsidRPr="004565B1">
        <w:rPr>
          <w:rFonts w:ascii="彩虹粗仿宋" w:eastAsia="彩虹粗仿宋" w:hint="eastAsia"/>
          <w:sz w:val="24"/>
        </w:rPr>
        <w:t>有限责任</w:t>
      </w:r>
      <w:r w:rsidRPr="004565B1">
        <w:rPr>
          <w:rFonts w:ascii="彩虹粗仿宋" w:eastAsia="彩虹粗仿宋" w:hint="eastAsia"/>
          <w:sz w:val="24"/>
        </w:rPr>
        <w:t>公司调整最低结算备付金</w:t>
      </w:r>
      <w:r w:rsidR="00947213" w:rsidRPr="004565B1">
        <w:rPr>
          <w:rFonts w:ascii="彩虹粗仿宋" w:eastAsia="彩虹粗仿宋" w:hint="eastAsia"/>
          <w:sz w:val="24"/>
        </w:rPr>
        <w:t>、结算保证金</w:t>
      </w:r>
      <w:r w:rsidRPr="004565B1">
        <w:rPr>
          <w:rFonts w:ascii="彩虹粗仿宋" w:eastAsia="彩虹粗仿宋" w:hint="eastAsia"/>
          <w:sz w:val="24"/>
        </w:rPr>
        <w:t>当日，在</w:t>
      </w:r>
      <w:r w:rsidR="007B1523" w:rsidRPr="004565B1">
        <w:rPr>
          <w:rFonts w:ascii="彩虹粗仿宋" w:eastAsia="彩虹粗仿宋" w:hint="eastAsia"/>
          <w:sz w:val="24"/>
        </w:rPr>
        <w:t>账户资金报告</w:t>
      </w:r>
      <w:r w:rsidRPr="004565B1">
        <w:rPr>
          <w:rFonts w:ascii="彩虹粗仿宋" w:eastAsia="彩虹粗仿宋" w:hint="eastAsia"/>
          <w:sz w:val="24"/>
        </w:rPr>
        <w:t>中反映调整后的最低备付金</w:t>
      </w:r>
      <w:r w:rsidR="00947213" w:rsidRPr="004565B1">
        <w:rPr>
          <w:rFonts w:ascii="彩虹粗仿宋" w:eastAsia="彩虹粗仿宋" w:hint="eastAsia"/>
          <w:sz w:val="24"/>
        </w:rPr>
        <w:t>和结算保证金</w:t>
      </w:r>
      <w:r w:rsidRPr="004565B1">
        <w:rPr>
          <w:rFonts w:ascii="彩虹粗仿宋" w:eastAsia="彩虹粗仿宋" w:hint="eastAsia"/>
          <w:sz w:val="24"/>
        </w:rPr>
        <w:t>。</w:t>
      </w:r>
      <w:r w:rsidR="00947213" w:rsidRPr="004565B1">
        <w:rPr>
          <w:rFonts w:ascii="彩虹粗仿宋" w:eastAsia="彩虹粗仿宋" w:hint="eastAsia"/>
          <w:sz w:val="24"/>
        </w:rPr>
        <w:t>基金</w:t>
      </w:r>
      <w:r w:rsidRPr="004565B1">
        <w:rPr>
          <w:rFonts w:ascii="彩虹粗仿宋" w:eastAsia="彩虹粗仿宋" w:hint="eastAsia"/>
          <w:sz w:val="24"/>
        </w:rPr>
        <w:t>管理人应预留最低备付金</w:t>
      </w:r>
      <w:r w:rsidR="00947213" w:rsidRPr="004565B1">
        <w:rPr>
          <w:rFonts w:ascii="彩虹粗仿宋" w:eastAsia="彩虹粗仿宋" w:hint="eastAsia"/>
          <w:sz w:val="24"/>
        </w:rPr>
        <w:t>和结算保证金</w:t>
      </w:r>
      <w:r w:rsidRPr="004565B1">
        <w:rPr>
          <w:rFonts w:ascii="彩虹粗仿宋" w:eastAsia="彩虹粗仿宋" w:hint="eastAsia"/>
          <w:sz w:val="24"/>
        </w:rPr>
        <w:t>，并根据中国证券登记结算</w:t>
      </w:r>
      <w:r w:rsidR="00947213" w:rsidRPr="004565B1">
        <w:rPr>
          <w:rFonts w:ascii="彩虹粗仿宋" w:eastAsia="彩虹粗仿宋" w:hint="eastAsia"/>
          <w:sz w:val="24"/>
        </w:rPr>
        <w:t>有限责任</w:t>
      </w:r>
      <w:r w:rsidRPr="004565B1">
        <w:rPr>
          <w:rFonts w:ascii="彩虹粗仿宋" w:eastAsia="彩虹粗仿宋" w:hint="eastAsia"/>
          <w:sz w:val="24"/>
        </w:rPr>
        <w:t>公司确定的实际最低备付金</w:t>
      </w:r>
      <w:r w:rsidR="00947213" w:rsidRPr="004565B1">
        <w:rPr>
          <w:rFonts w:ascii="彩虹粗仿宋" w:eastAsia="彩虹粗仿宋" w:hint="eastAsia"/>
          <w:sz w:val="24"/>
        </w:rPr>
        <w:t>、结算保证金</w:t>
      </w:r>
      <w:r w:rsidRPr="004565B1">
        <w:rPr>
          <w:rFonts w:ascii="彩虹粗仿宋" w:eastAsia="彩虹粗仿宋" w:hint="eastAsia"/>
          <w:sz w:val="24"/>
        </w:rPr>
        <w:t>数据为依据安排资金运作，调整所</w:t>
      </w:r>
      <w:r w:rsidRPr="004565B1">
        <w:rPr>
          <w:rFonts w:ascii="彩虹粗仿宋" w:eastAsia="彩虹粗仿宋" w:hint="eastAsia"/>
          <w:sz w:val="24"/>
        </w:rPr>
        <w:lastRenderedPageBreak/>
        <w:t>需的现金头寸。</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w:t>
      </w:r>
      <w:r w:rsidR="007B1523" w:rsidRPr="004565B1">
        <w:rPr>
          <w:rFonts w:ascii="彩虹粗仿宋" w:eastAsia="彩虹粗仿宋" w:hAnsi="宋体" w:cs="Arial" w:hint="eastAsia"/>
          <w:sz w:val="24"/>
        </w:rPr>
        <w:t>直接</w:t>
      </w:r>
      <w:r w:rsidRPr="004565B1">
        <w:rPr>
          <w:rFonts w:ascii="彩虹粗仿宋" w:eastAsia="彩虹粗仿宋"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00202706" w:rsidRPr="004565B1">
        <w:rPr>
          <w:rFonts w:ascii="彩虹粗仿宋" w:eastAsia="彩虹粗仿宋" w:hAnsi="宋体" w:cs="Arial" w:hint="eastAsia"/>
          <w:sz w:val="24"/>
        </w:rPr>
        <w:t>及质押</w:t>
      </w:r>
      <w:proofErr w:type="gramStart"/>
      <w:r w:rsidR="00202706" w:rsidRPr="004565B1">
        <w:rPr>
          <w:rFonts w:ascii="彩虹粗仿宋" w:eastAsia="彩虹粗仿宋" w:hAnsi="宋体" w:cs="Arial" w:hint="eastAsia"/>
          <w:sz w:val="24"/>
        </w:rPr>
        <w:t>券</w:t>
      </w:r>
      <w:proofErr w:type="gramEnd"/>
      <w:r w:rsidR="00202706" w:rsidRPr="004565B1">
        <w:rPr>
          <w:rFonts w:ascii="彩虹粗仿宋" w:eastAsia="彩虹粗仿宋" w:hAnsi="宋体" w:cs="Arial" w:hint="eastAsia"/>
          <w:sz w:val="24"/>
        </w:rPr>
        <w:t>欠库</w:t>
      </w:r>
      <w:r w:rsidRPr="004565B1">
        <w:rPr>
          <w:rFonts w:ascii="彩虹粗仿宋" w:eastAsia="彩虹粗仿宋" w:hAnsi="宋体" w:cs="Arial" w:hint="eastAsia"/>
          <w:sz w:val="24"/>
        </w:rPr>
        <w:t>等原因造成基金投资清算困难和风险的，基金托管人发现后应立即通知基金管理人，由基金管理人负责解决，由此给基金托管人、本基金和基金托管人托管的其他资产造成的直接损失由基金管理人承担。</w:t>
      </w:r>
    </w:p>
    <w:p w:rsidR="009318B8" w:rsidRPr="004565B1" w:rsidRDefault="009318B8">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0016753E" w:rsidRPr="004565B1">
        <w:rPr>
          <w:rFonts w:ascii="彩虹粗仿宋" w:eastAsia="彩虹粗仿宋" w:hint="eastAsia"/>
          <w:sz w:val="24"/>
        </w:rPr>
        <w:t>中国证券登记结算有限责任公司</w:t>
      </w:r>
      <w:r w:rsidR="0016753E">
        <w:rPr>
          <w:rFonts w:ascii="彩虹粗仿宋" w:eastAsia="彩虹粗仿宋" w:hint="eastAsia"/>
          <w:sz w:val="24"/>
        </w:rPr>
        <w:t>的资金</w:t>
      </w:r>
      <w:r w:rsidR="0016753E">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w:t>
      </w:r>
      <w:r w:rsidR="007B1523" w:rsidRPr="004565B1">
        <w:rPr>
          <w:rFonts w:ascii="彩虹粗仿宋" w:eastAsia="彩虹粗仿宋" w:hAnsi="宋体" w:cs="宋体" w:hint="eastAsia"/>
          <w:color w:val="000000"/>
          <w:kern w:val="0"/>
          <w:sz w:val="24"/>
        </w:rPr>
        <w:t>2</w:t>
      </w:r>
      <w:r w:rsidRPr="004565B1">
        <w:rPr>
          <w:rFonts w:ascii="彩虹粗仿宋" w:eastAsia="彩虹粗仿宋" w:hAnsi="宋体" w:cs="宋体" w:hint="eastAsia"/>
          <w:color w:val="000000"/>
          <w:kern w:val="0"/>
          <w:sz w:val="24"/>
        </w:rPr>
        <w:t>：00前补足透支款项，确保资金清算。如果未遵循上述规定备足资金头寸，影响基金资产的清算交收及基金托管人与中国证券登记结算有限</w:t>
      </w:r>
      <w:r w:rsidR="009006E1">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A94B67" w:rsidRDefault="00202706" w:rsidP="00CB020C">
      <w:pPr>
        <w:adjustRightInd w:val="0"/>
        <w:snapToGrid w:val="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w:t>
      </w:r>
      <w:r w:rsidR="002B0CC0" w:rsidRPr="004565B1">
        <w:rPr>
          <w:rFonts w:ascii="彩虹粗仿宋" w:eastAsia="彩虹粗仿宋" w:hAnsi="宋体" w:cs="宋体" w:hint="eastAsia"/>
          <w:color w:val="000000"/>
          <w:kern w:val="0"/>
          <w:sz w:val="24"/>
        </w:rPr>
        <w:t>或因折算率</w:t>
      </w:r>
      <w:r w:rsidR="00E265CE">
        <w:rPr>
          <w:rFonts w:ascii="彩虹粗仿宋" w:eastAsia="彩虹粗仿宋" w:hAnsi="宋体" w:cs="宋体" w:hint="eastAsia"/>
          <w:color w:val="000000"/>
          <w:kern w:val="0"/>
          <w:sz w:val="24"/>
        </w:rPr>
        <w:t>变</w:t>
      </w:r>
      <w:r w:rsidR="002B0CC0" w:rsidRPr="004565B1">
        <w:rPr>
          <w:rFonts w:ascii="彩虹粗仿宋" w:eastAsia="彩虹粗仿宋" w:hAnsi="宋体" w:cs="宋体" w:hint="eastAsia"/>
          <w:color w:val="000000"/>
          <w:kern w:val="0"/>
          <w:sz w:val="24"/>
        </w:rPr>
        <w:t>化造成质押欠库</w:t>
      </w:r>
      <w:r w:rsidRPr="004565B1">
        <w:rPr>
          <w:rFonts w:ascii="彩虹粗仿宋" w:eastAsia="彩虹粗仿宋" w:hAnsi="宋体" w:cs="宋体" w:hint="eastAsia"/>
          <w:color w:val="000000"/>
          <w:kern w:val="0"/>
          <w:sz w:val="24"/>
        </w:rPr>
        <w:t>，导致中国证券登记结算</w:t>
      </w:r>
      <w:r w:rsidR="009006E1">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w:t>
      </w:r>
      <w:r w:rsidR="002B0CC0" w:rsidRPr="004565B1">
        <w:rPr>
          <w:rFonts w:ascii="彩虹粗仿宋" w:eastAsia="彩虹粗仿宋" w:hAnsi="宋体" w:cs="宋体" w:hint="eastAsia"/>
          <w:color w:val="000000"/>
          <w:kern w:val="0"/>
          <w:sz w:val="24"/>
        </w:rPr>
        <w:t>欠库扣款或</w:t>
      </w:r>
      <w:r w:rsidRPr="004565B1">
        <w:rPr>
          <w:rFonts w:ascii="彩虹粗仿宋" w:eastAsia="彩虹粗仿宋" w:hAnsi="宋体" w:cs="宋体" w:hint="eastAsia"/>
          <w:color w:val="000000"/>
          <w:kern w:val="0"/>
          <w:sz w:val="24"/>
        </w:rPr>
        <w:t>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3959AA" w:rsidRPr="004565B1" w:rsidRDefault="002006FC">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w:t>
      </w:r>
      <w:r w:rsidR="00400D64" w:rsidRPr="004565B1">
        <w:rPr>
          <w:rFonts w:ascii="彩虹粗仿宋" w:eastAsia="彩虹粗仿宋" w:hAnsi="宋体" w:cs="Arial" w:hint="eastAsia"/>
          <w:sz w:val="24"/>
        </w:rPr>
        <w:t>交收的资金清算</w:t>
      </w:r>
      <w:r w:rsidR="003959AA" w:rsidRPr="004565B1">
        <w:rPr>
          <w:rFonts w:ascii="彩虹粗仿宋" w:eastAsia="彩虹粗仿宋" w:hAnsi="宋体" w:cs="Arial" w:hint="eastAsia"/>
          <w:sz w:val="24"/>
        </w:rPr>
        <w:t>按照</w:t>
      </w:r>
      <w:r w:rsidRPr="004565B1">
        <w:rPr>
          <w:rFonts w:ascii="彩虹粗仿宋" w:eastAsia="彩虹粗仿宋" w:hAnsi="宋体" w:cs="Arial" w:hint="eastAsia"/>
          <w:sz w:val="24"/>
        </w:rPr>
        <w:t>基金</w:t>
      </w:r>
      <w:r w:rsidR="003959AA" w:rsidRPr="004565B1">
        <w:rPr>
          <w:rFonts w:ascii="彩虹粗仿宋" w:eastAsia="彩虹粗仿宋" w:hAnsi="宋体" w:cs="Arial" w:hint="eastAsia"/>
          <w:sz w:val="24"/>
        </w:rPr>
        <w:t>托管人的相关规定流程执行。</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99216A" w:rsidRPr="004565B1" w:rsidRDefault="003801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6B484C">
        <w:rPr>
          <w:rFonts w:ascii="彩虹粗仿宋" w:eastAsia="彩虹粗仿宋" w:hAnsi="宋体" w:cs="Arial" w:hint="eastAsia"/>
          <w:sz w:val="24"/>
        </w:rPr>
        <w:t>1)</w:t>
      </w:r>
      <w:r w:rsidR="0099216A" w:rsidRPr="004565B1">
        <w:rPr>
          <w:rFonts w:ascii="彩虹粗仿宋" w:eastAsia="彩虹粗仿宋" w:hAnsi="宋体" w:cs="Arial" w:hint="eastAsia"/>
          <w:sz w:val="24"/>
        </w:rPr>
        <w:t>交易记录的核对</w:t>
      </w:r>
    </w:p>
    <w:p w:rsidR="00A94B67" w:rsidRDefault="0099216A" w:rsidP="00CB020C">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sidR="009006E1">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9216A" w:rsidRPr="004565B1" w:rsidRDefault="003801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6B484C">
        <w:rPr>
          <w:rFonts w:ascii="彩虹粗仿宋" w:eastAsia="彩虹粗仿宋" w:hAnsi="宋体" w:cs="Arial" w:hint="eastAsia"/>
          <w:sz w:val="24"/>
        </w:rPr>
        <w:t>2)</w:t>
      </w:r>
      <w:r w:rsidR="0099216A" w:rsidRPr="004565B1">
        <w:rPr>
          <w:rFonts w:ascii="彩虹粗仿宋" w:eastAsia="彩虹粗仿宋" w:hAnsi="宋体" w:cs="Arial" w:hint="eastAsia"/>
          <w:sz w:val="24"/>
        </w:rPr>
        <w:t>资金账目的核对</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009006E1">
        <w:rPr>
          <w:rFonts w:ascii="彩虹粗仿宋" w:eastAsia="彩虹粗仿宋" w:hAnsi="宋体" w:cs="Arial" w:hint="eastAsia"/>
          <w:sz w:val="24"/>
        </w:rPr>
        <w:t>由基金管理人和基金托管人</w:t>
      </w:r>
      <w:r w:rsidRPr="004565B1">
        <w:rPr>
          <w:rFonts w:ascii="彩虹粗仿宋" w:eastAsia="彩虹粗仿宋" w:hAnsi="宋体" w:cs="Arial" w:hint="eastAsia"/>
          <w:sz w:val="24"/>
        </w:rPr>
        <w:t>按日核实。</w:t>
      </w:r>
    </w:p>
    <w:p w:rsidR="0099216A" w:rsidRPr="004565B1" w:rsidRDefault="003801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6B484C">
        <w:rPr>
          <w:rFonts w:ascii="彩虹粗仿宋" w:eastAsia="彩虹粗仿宋" w:hAnsi="宋体" w:cs="Arial" w:hint="eastAsia"/>
          <w:sz w:val="24"/>
        </w:rPr>
        <w:t>3)</w:t>
      </w:r>
      <w:r w:rsidR="0099216A" w:rsidRPr="004565B1">
        <w:rPr>
          <w:rFonts w:ascii="彩虹粗仿宋" w:eastAsia="彩虹粗仿宋" w:hAnsi="宋体" w:cs="Arial" w:hint="eastAsia"/>
          <w:sz w:val="24"/>
        </w:rPr>
        <w:t>证券账目的核对</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proofErr w:type="gramStart"/>
      <w:r w:rsidRPr="004565B1">
        <w:rPr>
          <w:rFonts w:ascii="彩虹粗仿宋" w:eastAsia="彩虹粗仿宋" w:hAnsi="宋体" w:cs="Arial" w:hint="eastAsia"/>
          <w:sz w:val="24"/>
        </w:rPr>
        <w:t>基金申</w:t>
      </w:r>
      <w:r w:rsidR="00EC1332">
        <w:rPr>
          <w:rFonts w:ascii="彩虹粗仿宋" w:eastAsia="彩虹粗仿宋" w:hAnsi="宋体" w:cs="Arial" w:hint="eastAsia"/>
          <w:sz w:val="24"/>
        </w:rPr>
        <w:t>赎结</w:t>
      </w:r>
      <w:r w:rsidR="00623810">
        <w:rPr>
          <w:rFonts w:ascii="彩虹粗仿宋" w:eastAsia="彩虹粗仿宋" w:hAnsi="宋体" w:cs="Arial" w:hint="eastAsia"/>
          <w:sz w:val="24"/>
        </w:rPr>
        <w:t>算</w:t>
      </w:r>
      <w:proofErr w:type="gramEnd"/>
    </w:p>
    <w:p w:rsidR="00A94B67" w:rsidRDefault="0099216A" w:rsidP="00CB020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w:t>
      </w:r>
      <w:r w:rsidR="009006E1">
        <w:rPr>
          <w:rFonts w:ascii="彩虹粗仿宋" w:eastAsia="彩虹粗仿宋" w:hAnsi="宋体" w:cs="Arial" w:hint="eastAsia"/>
          <w:sz w:val="24"/>
        </w:rPr>
        <w:t>、交收和登记</w:t>
      </w:r>
      <w:r w:rsidRPr="004565B1">
        <w:rPr>
          <w:rFonts w:ascii="彩虹粗仿宋" w:eastAsia="彩虹粗仿宋" w:hAnsi="宋体" w:cs="Arial" w:hint="eastAsia"/>
          <w:sz w:val="24"/>
        </w:rPr>
        <w:t>由基金管理人或其委托的注册登记机构负责。</w:t>
      </w:r>
    </w:p>
    <w:p w:rsidR="00A94B67" w:rsidRDefault="001919B7" w:rsidP="00CB020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2.投资人T日申购成功后，</w:t>
      </w:r>
      <w:r w:rsidRPr="001919B7">
        <w:rPr>
          <w:rFonts w:ascii="彩虹粗仿宋" w:eastAsia="彩虹粗仿宋" w:hAnsi="宋体" w:cs="Arial" w:hint="eastAsia"/>
          <w:sz w:val="24"/>
        </w:rPr>
        <w:t>注册登记机构在T日收市后办理</w:t>
      </w:r>
      <w:r w:rsidR="00192DDC">
        <w:rPr>
          <w:rFonts w:ascii="彩虹粗仿宋" w:eastAsia="彩虹粗仿宋" w:hAnsi="宋体" w:cs="Arial" w:hint="eastAsia"/>
          <w:sz w:val="24"/>
        </w:rPr>
        <w:t>上海证券交易所上市的</w:t>
      </w:r>
      <w:proofErr w:type="gramStart"/>
      <w:r w:rsidR="00192DDC">
        <w:rPr>
          <w:rFonts w:ascii="彩虹粗仿宋" w:eastAsia="彩虹粗仿宋" w:hAnsi="宋体" w:cs="Arial" w:hint="eastAsia"/>
          <w:sz w:val="24"/>
        </w:rPr>
        <w:t>成份股交收</w:t>
      </w:r>
      <w:proofErr w:type="gramEnd"/>
      <w:r w:rsidR="00192DDC">
        <w:rPr>
          <w:rFonts w:ascii="彩虹粗仿宋" w:eastAsia="彩虹粗仿宋" w:hAnsi="宋体" w:cs="Arial" w:hint="eastAsia"/>
          <w:sz w:val="24"/>
        </w:rPr>
        <w:t>与</w:t>
      </w:r>
      <w:r w:rsidRPr="001919B7">
        <w:rPr>
          <w:rFonts w:ascii="彩虹粗仿宋" w:eastAsia="彩虹粗仿宋" w:hAnsi="宋体" w:cs="Arial" w:hint="eastAsia"/>
          <w:sz w:val="24"/>
        </w:rPr>
        <w:t>申购当日卖出基金份额</w:t>
      </w:r>
      <w:r w:rsidR="00192DDC">
        <w:rPr>
          <w:rFonts w:ascii="彩虹粗仿宋" w:eastAsia="彩虹粗仿宋" w:hAnsi="宋体" w:cs="Arial" w:hint="eastAsia"/>
          <w:sz w:val="24"/>
        </w:rPr>
        <w:t>的交</w:t>
      </w:r>
      <w:proofErr w:type="gramStart"/>
      <w:r w:rsidR="00192DDC">
        <w:rPr>
          <w:rFonts w:ascii="彩虹粗仿宋" w:eastAsia="彩虹粗仿宋" w:hAnsi="宋体" w:cs="Arial" w:hint="eastAsia"/>
          <w:sz w:val="24"/>
        </w:rPr>
        <w:t>收登记</w:t>
      </w:r>
      <w:proofErr w:type="gramEnd"/>
      <w:r w:rsidRPr="001919B7">
        <w:rPr>
          <w:rFonts w:ascii="彩虹粗仿宋" w:eastAsia="彩虹粗仿宋" w:hAnsi="宋体" w:cs="Arial" w:hint="eastAsia"/>
          <w:sz w:val="24"/>
        </w:rPr>
        <w:t>以及现金替代的清算；在T+1日办理</w:t>
      </w:r>
      <w:r w:rsidR="00192DDC">
        <w:rPr>
          <w:rFonts w:ascii="彩虹粗仿宋" w:eastAsia="彩虹粗仿宋" w:hAnsi="宋体" w:cs="Arial" w:hint="eastAsia"/>
          <w:sz w:val="24"/>
        </w:rPr>
        <w:t>现金替代的交收与</w:t>
      </w:r>
      <w:r w:rsidRPr="001919B7">
        <w:rPr>
          <w:rFonts w:ascii="彩虹粗仿宋" w:eastAsia="彩虹粗仿宋" w:hAnsi="宋体" w:cs="Arial" w:hint="eastAsia"/>
          <w:sz w:val="24"/>
        </w:rPr>
        <w:t>申购当日未卖出基金份额</w:t>
      </w:r>
      <w:r w:rsidR="00192DDC">
        <w:rPr>
          <w:rFonts w:ascii="彩虹粗仿宋" w:eastAsia="彩虹粗仿宋" w:hAnsi="宋体" w:cs="Arial" w:hint="eastAsia"/>
          <w:sz w:val="24"/>
        </w:rPr>
        <w:t>的交</w:t>
      </w:r>
      <w:proofErr w:type="gramStart"/>
      <w:r w:rsidR="00192DDC">
        <w:rPr>
          <w:rFonts w:ascii="彩虹粗仿宋" w:eastAsia="彩虹粗仿宋" w:hAnsi="宋体" w:cs="Arial" w:hint="eastAsia"/>
          <w:sz w:val="24"/>
        </w:rPr>
        <w:t>收登记</w:t>
      </w:r>
      <w:proofErr w:type="gramEnd"/>
      <w:r w:rsidRPr="001919B7">
        <w:rPr>
          <w:rFonts w:ascii="彩虹粗仿宋" w:eastAsia="彩虹粗仿宋" w:hAnsi="宋体" w:cs="Arial" w:hint="eastAsia"/>
          <w:sz w:val="24"/>
        </w:rPr>
        <w:t>以及现金差额的清算；在T+2</w:t>
      </w:r>
      <w:r w:rsidR="009D7550">
        <w:rPr>
          <w:rFonts w:ascii="彩虹粗仿宋" w:eastAsia="彩虹粗仿宋" w:hAnsi="宋体" w:cs="Arial" w:hint="eastAsia"/>
          <w:sz w:val="24"/>
        </w:rPr>
        <w:t>日办理现金差额的交收，并将结果发送给申购赎回代理券商</w:t>
      </w:r>
      <w:r w:rsidRPr="001919B7">
        <w:rPr>
          <w:rFonts w:ascii="彩虹粗仿宋" w:eastAsia="彩虹粗仿宋" w:hAnsi="宋体" w:cs="Arial" w:hint="eastAsia"/>
          <w:sz w:val="24"/>
        </w:rPr>
        <w:t>、基金管理人和基金托管人。现金替代交</w:t>
      </w:r>
      <w:proofErr w:type="gramStart"/>
      <w:r w:rsidRPr="001919B7">
        <w:rPr>
          <w:rFonts w:ascii="彩虹粗仿宋" w:eastAsia="彩虹粗仿宋" w:hAnsi="宋体" w:cs="Arial" w:hint="eastAsia"/>
          <w:sz w:val="24"/>
        </w:rPr>
        <w:t>收失败</w:t>
      </w:r>
      <w:proofErr w:type="gramEnd"/>
      <w:r w:rsidRPr="001919B7">
        <w:rPr>
          <w:rFonts w:ascii="彩虹粗仿宋" w:eastAsia="彩虹粗仿宋" w:hAnsi="宋体" w:cs="Arial" w:hint="eastAsia"/>
          <w:sz w:val="24"/>
        </w:rPr>
        <w:t>的，该笔申购当日未卖出基金份额交收失败。</w:t>
      </w:r>
    </w:p>
    <w:p w:rsidR="00A94B67" w:rsidRDefault="001919B7" w:rsidP="00CB020C">
      <w:pPr>
        <w:adjustRightInd w:val="0"/>
        <w:snapToGrid w:val="0"/>
        <w:ind w:firstLineChars="200" w:firstLine="480"/>
        <w:rPr>
          <w:rFonts w:ascii="彩虹粗仿宋" w:eastAsia="彩虹粗仿宋" w:hAnsi="宋体" w:cs="Arial"/>
          <w:i/>
          <w:sz w:val="24"/>
        </w:rPr>
      </w:pPr>
      <w:r>
        <w:rPr>
          <w:rFonts w:ascii="彩虹粗仿宋" w:eastAsia="彩虹粗仿宋" w:hAnsi="宋体" w:cs="Arial" w:hint="eastAsia"/>
          <w:sz w:val="24"/>
        </w:rPr>
        <w:lastRenderedPageBreak/>
        <w:t>3.</w:t>
      </w:r>
      <w:r w:rsidRPr="001919B7">
        <w:rPr>
          <w:rFonts w:ascii="彩虹粗仿宋" w:eastAsia="彩虹粗仿宋" w:hAnsi="宋体" w:cs="Arial" w:hint="eastAsia"/>
          <w:sz w:val="24"/>
        </w:rPr>
        <w:t>基金份额持有人T日赎回成功后，注册登记机构在T日收市后办理</w:t>
      </w:r>
      <w:r w:rsidR="00192DDC">
        <w:rPr>
          <w:rFonts w:ascii="彩虹粗仿宋" w:eastAsia="彩虹粗仿宋" w:hAnsi="宋体" w:cs="Arial" w:hint="eastAsia"/>
          <w:sz w:val="24"/>
        </w:rPr>
        <w:t>上海证券交易所上市的成份股的交收与</w:t>
      </w:r>
      <w:r w:rsidRPr="001919B7">
        <w:rPr>
          <w:rFonts w:ascii="彩虹粗仿宋" w:eastAsia="彩虹粗仿宋" w:hAnsi="宋体" w:cs="Arial" w:hint="eastAsia"/>
          <w:sz w:val="24"/>
        </w:rPr>
        <w:t>基金份额的注销以及现金替代的清算；在T+1日办理</w:t>
      </w:r>
      <w:r w:rsidR="00192DDC">
        <w:rPr>
          <w:rFonts w:ascii="彩虹粗仿宋" w:eastAsia="彩虹粗仿宋" w:hAnsi="宋体" w:cs="Arial" w:hint="eastAsia"/>
          <w:sz w:val="24"/>
        </w:rPr>
        <w:t>上海证券交易所</w:t>
      </w:r>
      <w:r w:rsidRPr="001919B7">
        <w:rPr>
          <w:rFonts w:ascii="彩虹粗仿宋" w:eastAsia="彩虹粗仿宋" w:hAnsi="宋体" w:cs="Arial" w:hint="eastAsia"/>
          <w:sz w:val="24"/>
        </w:rPr>
        <w:t>上市的成份股现金替代的交</w:t>
      </w:r>
      <w:proofErr w:type="gramStart"/>
      <w:r w:rsidRPr="001919B7">
        <w:rPr>
          <w:rFonts w:ascii="彩虹粗仿宋" w:eastAsia="彩虹粗仿宋" w:hAnsi="宋体" w:cs="Arial" w:hint="eastAsia"/>
          <w:sz w:val="24"/>
        </w:rPr>
        <w:t>收以及</w:t>
      </w:r>
      <w:proofErr w:type="gramEnd"/>
      <w:r w:rsidRPr="001919B7">
        <w:rPr>
          <w:rFonts w:ascii="彩虹粗仿宋" w:eastAsia="彩虹粗仿宋" w:hAnsi="宋体" w:cs="Arial" w:hint="eastAsia"/>
          <w:sz w:val="24"/>
        </w:rPr>
        <w:t>现金差额的清算；在T+2</w:t>
      </w:r>
      <w:r w:rsidR="009D7550">
        <w:rPr>
          <w:rFonts w:ascii="彩虹粗仿宋" w:eastAsia="彩虹粗仿宋" w:hAnsi="宋体" w:cs="Arial" w:hint="eastAsia"/>
          <w:sz w:val="24"/>
        </w:rPr>
        <w:t>日办理现金差额的交收，并将结果发送给申购赎回代理券商</w:t>
      </w:r>
      <w:r w:rsidRPr="001919B7">
        <w:rPr>
          <w:rFonts w:ascii="彩虹粗仿宋" w:eastAsia="彩虹粗仿宋" w:hAnsi="宋体" w:cs="Arial" w:hint="eastAsia"/>
          <w:sz w:val="24"/>
        </w:rPr>
        <w:t>、基金管理人和基金托管人。基金管理人不迟于T+3日办理赎回的深</w:t>
      </w:r>
      <w:r w:rsidR="00192DDC">
        <w:rPr>
          <w:rFonts w:ascii="彩虹粗仿宋" w:eastAsia="彩虹粗仿宋" w:hAnsi="宋体" w:cs="Arial" w:hint="eastAsia"/>
          <w:sz w:val="24"/>
        </w:rPr>
        <w:t>圳证券</w:t>
      </w:r>
      <w:r w:rsidRPr="001919B7">
        <w:rPr>
          <w:rFonts w:ascii="彩虹粗仿宋" w:eastAsia="彩虹粗仿宋" w:hAnsi="宋体" w:cs="Arial" w:hint="eastAsia"/>
          <w:sz w:val="24"/>
        </w:rPr>
        <w:t>交</w:t>
      </w:r>
      <w:r w:rsidR="00192DDC">
        <w:rPr>
          <w:rFonts w:ascii="彩虹粗仿宋" w:eastAsia="彩虹粗仿宋" w:hAnsi="宋体" w:cs="Arial" w:hint="eastAsia"/>
          <w:sz w:val="24"/>
        </w:rPr>
        <w:t>易</w:t>
      </w:r>
      <w:r w:rsidRPr="001919B7">
        <w:rPr>
          <w:rFonts w:ascii="彩虹粗仿宋" w:eastAsia="彩虹粗仿宋" w:hAnsi="宋体" w:cs="Arial" w:hint="eastAsia"/>
          <w:sz w:val="24"/>
        </w:rPr>
        <w:t>所上市的成份股现金替代的交付。</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四</w:t>
      </w:r>
      <w:r w:rsidRPr="004565B1">
        <w:rPr>
          <w:rFonts w:ascii="彩虹粗仿宋" w:eastAsia="彩虹粗仿宋" w:hAnsi="宋体" w:cs="Arial" w:hint="eastAsia"/>
          <w:sz w:val="24"/>
        </w:rPr>
        <w:t>）基金转换</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的约定进行公告。</w:t>
      </w:r>
    </w:p>
    <w:p w:rsidR="0099216A" w:rsidRPr="004565B1" w:rsidRDefault="0099216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五</w:t>
      </w:r>
      <w:r w:rsidRPr="004565B1">
        <w:rPr>
          <w:rFonts w:ascii="彩虹粗仿宋" w:eastAsia="彩虹粗仿宋" w:hAnsi="宋体" w:cs="Arial" w:hint="eastAsia"/>
          <w:sz w:val="24"/>
        </w:rPr>
        <w:t>）基金现金分红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sidR="009006E1">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99216A" w:rsidRPr="004565B1" w:rsidRDefault="0099216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9216A" w:rsidRPr="004565B1" w:rsidRDefault="0099216A">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A94B67" w:rsidRDefault="00202706" w:rsidP="00CB020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w:t>
      </w:r>
      <w:r w:rsidR="009006E1">
        <w:rPr>
          <w:rFonts w:ascii="彩虹粗仿宋" w:eastAsia="彩虹粗仿宋" w:hAnsi="宋体" w:cs="Arial" w:hint="eastAsia"/>
          <w:sz w:val="24"/>
        </w:rPr>
        <w:t>六</w:t>
      </w:r>
      <w:r w:rsidRPr="004565B1">
        <w:rPr>
          <w:rFonts w:ascii="彩虹粗仿宋" w:eastAsia="彩虹粗仿宋" w:hAnsi="宋体" w:cs="Arial" w:hint="eastAsia"/>
          <w:sz w:val="24"/>
        </w:rPr>
        <w:t>）投资银行存款的特别约定</w:t>
      </w:r>
    </w:p>
    <w:p w:rsidR="00A94B67" w:rsidRDefault="00202706" w:rsidP="00CB020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1</w:t>
      </w:r>
      <w:r w:rsidR="002006FC" w:rsidRPr="004565B1">
        <w:rPr>
          <w:rFonts w:ascii="彩虹粗仿宋" w:eastAsia="彩虹粗仿宋" w:hAnsi="宋体" w:cs="Arial" w:hint="eastAsia"/>
          <w:sz w:val="24"/>
        </w:rPr>
        <w:t>.</w:t>
      </w:r>
      <w:r w:rsidRPr="004565B1">
        <w:rPr>
          <w:rFonts w:ascii="彩虹粗仿宋" w:eastAsia="彩虹粗仿宋" w:hAnsi="宋体" w:cs="Arial" w:hint="eastAsia"/>
          <w:sz w:val="24"/>
        </w:rPr>
        <w:t>本基金投资银行存款前，应与</w:t>
      </w:r>
      <w:r w:rsidR="002006FC"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w:t>
      </w:r>
      <w:r w:rsidR="002006FC" w:rsidRPr="004565B1">
        <w:rPr>
          <w:rFonts w:ascii="彩虹粗仿宋" w:eastAsia="彩虹粗仿宋" w:hAnsi="宋体" w:cs="Arial" w:hint="eastAsia"/>
          <w:sz w:val="24"/>
        </w:rPr>
        <w:t>人</w:t>
      </w:r>
      <w:r w:rsidRPr="004565B1">
        <w:rPr>
          <w:rFonts w:ascii="彩虹粗仿宋" w:eastAsia="彩虹粗仿宋" w:hAnsi="宋体" w:cs="Arial" w:hint="eastAsia"/>
          <w:sz w:val="24"/>
        </w:rPr>
        <w:t>签署《证券投资基金投资银行定期存款风险控制补充协议》。</w:t>
      </w:r>
    </w:p>
    <w:p w:rsidR="00A94B67" w:rsidRDefault="00202706" w:rsidP="00CB020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2</w:t>
      </w:r>
      <w:r w:rsidR="002006FC" w:rsidRPr="004565B1">
        <w:rPr>
          <w:rFonts w:ascii="彩虹粗仿宋" w:eastAsia="彩虹粗仿宋" w:hAnsi="宋体" w:cs="Arial" w:hint="eastAsia"/>
          <w:sz w:val="24"/>
        </w:rPr>
        <w:t>.</w:t>
      </w:r>
      <w:r w:rsidRPr="004565B1">
        <w:rPr>
          <w:rFonts w:ascii="彩虹粗仿宋" w:eastAsia="彩虹粗仿宋" w:hAnsi="宋体" w:cs="Arial" w:hint="eastAsia"/>
          <w:sz w:val="24"/>
        </w:rPr>
        <w:t>本基金投资银行存款，</w:t>
      </w:r>
      <w:r w:rsidR="002006FC" w:rsidRPr="004565B1">
        <w:rPr>
          <w:rFonts w:ascii="彩虹粗仿宋" w:eastAsia="彩虹粗仿宋" w:hAnsi="宋体" w:cs="Arial" w:hint="eastAsia"/>
          <w:sz w:val="24"/>
        </w:rPr>
        <w:t>必须</w:t>
      </w:r>
      <w:r w:rsidRPr="004565B1">
        <w:rPr>
          <w:rFonts w:ascii="彩虹粗仿宋" w:eastAsia="彩虹粗仿宋" w:hAnsi="宋体" w:cs="Arial" w:hint="eastAsia"/>
          <w:sz w:val="24"/>
        </w:rPr>
        <w:t>采用双方认可的方式办理。</w:t>
      </w:r>
    </w:p>
    <w:p w:rsidR="00A94B67" w:rsidRDefault="00202706" w:rsidP="00CB020C">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3</w:t>
      </w:r>
      <w:r w:rsidR="002006FC" w:rsidRPr="004565B1">
        <w:rPr>
          <w:rFonts w:ascii="彩虹粗仿宋" w:eastAsia="彩虹粗仿宋" w:hAnsi="宋体" w:cs="Arial" w:hint="eastAsia"/>
          <w:sz w:val="24"/>
        </w:rPr>
        <w:t>.</w:t>
      </w:r>
      <w:r w:rsidRPr="004565B1">
        <w:rPr>
          <w:rFonts w:ascii="彩虹粗仿宋" w:eastAsia="彩虹粗仿宋" w:hAnsi="宋体" w:cs="Arial" w:hint="eastAsia"/>
          <w:sz w:val="24"/>
        </w:rPr>
        <w:t>基金管理人投资银行存款或办理存款支取时，应提前书面通知</w:t>
      </w:r>
      <w:r w:rsidR="002006FC"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托管人，以便</w:t>
      </w:r>
      <w:r w:rsidR="002006FC"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托管人有足够的时间履行相应的业务操作程序。</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6" w:name="_Toc124325892"/>
      <w:r w:rsidRPr="004565B1">
        <w:rPr>
          <w:rFonts w:ascii="彩虹粗仿宋" w:eastAsia="彩虹粗仿宋" w:hint="eastAsia"/>
          <w:sz w:val="30"/>
        </w:rPr>
        <w:t xml:space="preserve"> 八、基金资产净值计算和会计核算</w:t>
      </w:r>
      <w:bookmarkEnd w:id="86"/>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w:t>
      </w:r>
      <w:r w:rsidR="00BC1DE3" w:rsidRPr="004565B1">
        <w:rPr>
          <w:rFonts w:ascii="彩虹粗仿宋" w:eastAsia="彩虹粗仿宋" w:hAnsi="宋体" w:cs="Arial" w:hint="eastAsia"/>
          <w:sz w:val="24"/>
        </w:rPr>
        <w:t>按照每个</w:t>
      </w:r>
      <w:r w:rsidR="00BF6D76" w:rsidRPr="004565B1">
        <w:rPr>
          <w:rFonts w:ascii="彩虹粗仿宋" w:eastAsia="彩虹粗仿宋" w:hAnsi="宋体" w:cs="Arial" w:hint="eastAsia"/>
          <w:sz w:val="24"/>
        </w:rPr>
        <w:t>交易</w:t>
      </w:r>
      <w:r w:rsidR="00BC1DE3" w:rsidRPr="004565B1">
        <w:rPr>
          <w:rFonts w:ascii="彩虹粗仿宋" w:eastAsia="彩虹粗仿宋" w:hAnsi="宋体" w:cs="Arial" w:hint="eastAsia"/>
          <w:sz w:val="24"/>
        </w:rPr>
        <w:t>日闭市后，</w:t>
      </w:r>
      <w:r w:rsidRPr="004565B1">
        <w:rPr>
          <w:rFonts w:ascii="彩虹粗仿宋" w:eastAsia="彩虹粗仿宋" w:hAnsi="宋体" w:cs="Arial" w:hint="eastAsia"/>
          <w:sz w:val="24"/>
        </w:rPr>
        <w:t>基金资产净值除以</w:t>
      </w:r>
      <w:r w:rsidR="00BC1DE3" w:rsidRPr="004565B1">
        <w:rPr>
          <w:rFonts w:ascii="彩虹粗仿宋" w:eastAsia="彩虹粗仿宋" w:hAnsi="宋体" w:cs="Arial" w:hint="eastAsia"/>
          <w:sz w:val="24"/>
        </w:rPr>
        <w:t>当日</w:t>
      </w:r>
      <w:r w:rsidRPr="004565B1">
        <w:rPr>
          <w:rFonts w:ascii="彩虹粗仿宋" w:eastAsia="彩虹粗仿宋" w:hAnsi="宋体" w:cs="Arial" w:hint="eastAsia"/>
          <w:sz w:val="24"/>
        </w:rPr>
        <w:t>基金份额</w:t>
      </w:r>
      <w:r w:rsidR="00BC1DE3" w:rsidRPr="004565B1">
        <w:rPr>
          <w:rFonts w:ascii="彩虹粗仿宋" w:eastAsia="彩虹粗仿宋" w:hAnsi="宋体" w:cs="Arial" w:hint="eastAsia"/>
          <w:sz w:val="24"/>
        </w:rPr>
        <w:t>的余额数量计算</w:t>
      </w:r>
      <w:r w:rsidRPr="004565B1">
        <w:rPr>
          <w:rFonts w:ascii="彩虹粗仿宋" w:eastAsia="彩虹粗仿宋" w:hAnsi="宋体" w:cs="Arial" w:hint="eastAsia"/>
          <w:sz w:val="24"/>
        </w:rPr>
        <w:t>，精确到</w:t>
      </w:r>
      <w:r w:rsidR="00C10CB7">
        <w:rPr>
          <w:rFonts w:ascii="彩虹粗仿宋" w:eastAsia="彩虹粗仿宋" w:hAnsi="宋体" w:cs="Arial" w:hint="eastAsia"/>
          <w:sz w:val="24"/>
        </w:rPr>
        <w:t>0.0001</w:t>
      </w:r>
      <w:r w:rsidRPr="004565B1">
        <w:rPr>
          <w:rFonts w:ascii="彩虹粗仿宋" w:eastAsia="彩虹粗仿宋" w:hAnsi="宋体" w:cs="Arial" w:hint="eastAsia"/>
          <w:sz w:val="24"/>
        </w:rPr>
        <w:t>元，小数点后第</w:t>
      </w:r>
      <w:r w:rsidR="00C10CB7">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00BC1DE3" w:rsidRPr="004565B1">
        <w:rPr>
          <w:rFonts w:ascii="彩虹粗仿宋" w:eastAsia="彩虹粗仿宋" w:hAnsi="宋体" w:cs="Arial" w:hint="eastAsia"/>
          <w:sz w:val="24"/>
        </w:rPr>
        <w:t>。</w:t>
      </w:r>
      <w:r w:rsidRPr="004565B1">
        <w:rPr>
          <w:rFonts w:ascii="彩虹粗仿宋" w:eastAsia="彩虹粗仿宋" w:hAnsi="宋体" w:cs="Arial" w:hint="eastAsia"/>
          <w:sz w:val="24"/>
        </w:rPr>
        <w:t>国家另有规定的，从其规定。</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BF6D76" w:rsidRPr="004565B1">
        <w:rPr>
          <w:rFonts w:ascii="彩虹粗仿宋" w:eastAsia="彩虹粗仿宋" w:hAnsi="宋体" w:cs="Arial" w:hint="eastAsia"/>
          <w:sz w:val="24"/>
        </w:rPr>
        <w:t>交易</w:t>
      </w:r>
      <w:r w:rsidRPr="004565B1">
        <w:rPr>
          <w:rFonts w:ascii="彩虹粗仿宋" w:eastAsia="彩虹粗仿宋" w:hAnsi="宋体" w:cs="Arial" w:hint="eastAsia"/>
          <w:sz w:val="24"/>
        </w:rPr>
        <w:t>日计算基金资产净值及基金份额净值，</w:t>
      </w:r>
      <w:r w:rsidR="00BC1DE3" w:rsidRPr="004565B1">
        <w:rPr>
          <w:rFonts w:ascii="彩虹粗仿宋" w:eastAsia="彩虹粗仿宋" w:hAnsi="宋体" w:cs="Arial" w:hint="eastAsia"/>
          <w:sz w:val="24"/>
        </w:rPr>
        <w:t>并</w:t>
      </w:r>
      <w:r w:rsidRPr="004565B1">
        <w:rPr>
          <w:rFonts w:ascii="彩虹粗仿宋" w:eastAsia="彩虹粗仿宋" w:hAnsi="宋体" w:cs="Arial" w:hint="eastAsia"/>
          <w:sz w:val="24"/>
        </w:rPr>
        <w:t>按规定公告。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0F12EA" w:rsidRPr="004565B1">
        <w:rPr>
          <w:rFonts w:ascii="彩虹粗仿宋" w:eastAsia="彩虹粗仿宋" w:hAnsi="宋体" w:cs="Arial" w:hint="eastAsia"/>
          <w:sz w:val="24"/>
        </w:rPr>
        <w:t>应</w:t>
      </w:r>
      <w:r w:rsidRPr="004565B1">
        <w:rPr>
          <w:rFonts w:ascii="彩虹粗仿宋" w:eastAsia="彩虹粗仿宋" w:hAnsi="宋体" w:cs="Arial" w:hint="eastAsia"/>
          <w:sz w:val="24"/>
        </w:rPr>
        <w:t>每</w:t>
      </w:r>
      <w:r w:rsidR="00BF6D76" w:rsidRPr="004565B1">
        <w:rPr>
          <w:rFonts w:ascii="彩虹粗仿宋" w:eastAsia="彩虹粗仿宋" w:hAnsi="宋体" w:cs="Arial" w:hint="eastAsia"/>
          <w:sz w:val="24"/>
        </w:rPr>
        <w:t>交易</w:t>
      </w:r>
      <w:r w:rsidRPr="004565B1">
        <w:rPr>
          <w:rFonts w:ascii="彩虹粗仿宋" w:eastAsia="彩虹粗仿宋" w:hAnsi="宋体" w:cs="Arial" w:hint="eastAsia"/>
          <w:sz w:val="24"/>
        </w:rPr>
        <w:t>日对基金资产估值</w:t>
      </w:r>
      <w:r w:rsidR="000F12EA" w:rsidRPr="004565B1">
        <w:rPr>
          <w:rFonts w:ascii="彩虹粗仿宋" w:eastAsia="彩虹粗仿宋" w:hAnsi="宋体" w:cs="Arial" w:hint="eastAsia"/>
          <w:sz w:val="24"/>
        </w:rPr>
        <w:t>。但基金管理人根据法律法规或《基金合同》的规定暂停估值时除外。基金管理人每个</w:t>
      </w:r>
      <w:r w:rsidR="00BF6D76" w:rsidRPr="004565B1">
        <w:rPr>
          <w:rFonts w:ascii="彩虹粗仿宋" w:eastAsia="彩虹粗仿宋" w:hAnsi="宋体" w:cs="Arial" w:hint="eastAsia"/>
          <w:sz w:val="24"/>
        </w:rPr>
        <w:t>交易</w:t>
      </w:r>
      <w:r w:rsidR="000F12EA" w:rsidRPr="004565B1">
        <w:rPr>
          <w:rFonts w:ascii="彩虹粗仿宋" w:eastAsia="彩虹粗仿宋" w:hAnsi="宋体" w:cs="Arial" w:hint="eastAsia"/>
          <w:sz w:val="24"/>
        </w:rPr>
        <w:t>日对基金资产估值后</w:t>
      </w:r>
      <w:r w:rsidRPr="004565B1">
        <w:rPr>
          <w:rFonts w:ascii="彩虹粗仿宋" w:eastAsia="彩虹粗仿宋" w:hAnsi="宋体" w:cs="Arial" w:hint="eastAsia"/>
          <w:sz w:val="24"/>
        </w:rPr>
        <w:t>，将基金份额净值结果发送基金托管人，经基金托管人复核无误后，由基金管理人对外公布。</w:t>
      </w:r>
    </w:p>
    <w:p w:rsidR="0099216A" w:rsidRPr="004565B1" w:rsidRDefault="0099216A" w:rsidP="000F12E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sidR="00CC41D0">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584C13" w:rsidRPr="00584C13" w:rsidRDefault="00584C13" w:rsidP="00584C1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lastRenderedPageBreak/>
        <w:t>本基金所持有的投资品种，按如下原则进行估值 ：</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854383">
        <w:rPr>
          <w:rFonts w:ascii="彩虹粗仿宋" w:eastAsia="彩虹粗仿宋" w:hAnsi="宋体" w:cs="Arial" w:hint="eastAsia"/>
          <w:sz w:val="24"/>
        </w:rPr>
        <w:t>证券交易所上市的有价证券的估值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1</w:t>
      </w:r>
      <w:r>
        <w:rPr>
          <w:rFonts w:ascii="彩虹粗仿宋" w:eastAsia="彩虹粗仿宋" w:hAnsi="宋体" w:cs="Arial" w:hint="eastAsia"/>
          <w:sz w:val="24"/>
        </w:rPr>
        <w:t>)</w:t>
      </w:r>
      <w:r w:rsidRPr="00854383">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E3D38" w:rsidRDefault="00C10CB7" w:rsidP="005E3D38">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rsidR="005E3D38" w:rsidRPr="00854383" w:rsidRDefault="005E3D38" w:rsidP="005E3D3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A608D8">
        <w:rPr>
          <w:rFonts w:ascii="彩虹粗仿宋" w:eastAsia="彩虹粗仿宋" w:hAnsi="宋体" w:cs="Arial" w:hint="eastAsia"/>
          <w:sz w:val="24"/>
        </w:rPr>
        <w:t>对在交易所</w:t>
      </w:r>
      <w:r w:rsidR="009C5E25">
        <w:rPr>
          <w:rFonts w:ascii="彩虹粗仿宋" w:eastAsia="彩虹粗仿宋" w:hAnsi="宋体" w:cs="Arial" w:hint="eastAsia"/>
          <w:sz w:val="24"/>
        </w:rPr>
        <w:t>市场</w:t>
      </w:r>
      <w:r w:rsidRPr="00A608D8">
        <w:rPr>
          <w:rFonts w:ascii="彩虹粗仿宋" w:eastAsia="彩虹粗仿宋" w:hAnsi="宋体" w:cs="Arial" w:hint="eastAsia"/>
          <w:sz w:val="24"/>
        </w:rPr>
        <w:t>上市交易的可转换债券，按照每日收盘价作为估值全价</w:t>
      </w:r>
      <w:r>
        <w:rPr>
          <w:rFonts w:ascii="彩虹粗仿宋" w:eastAsia="彩虹粗仿宋" w:hAnsi="宋体" w:cs="Arial" w:hint="eastAsia"/>
          <w:sz w:val="24"/>
        </w:rPr>
        <w:t>。</w:t>
      </w:r>
    </w:p>
    <w:p w:rsidR="00C10CB7" w:rsidRPr="00854383" w:rsidRDefault="005E3D38"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C10CB7">
        <w:rPr>
          <w:rFonts w:ascii="彩虹粗仿宋" w:eastAsia="彩虹粗仿宋" w:hAnsi="宋体" w:cs="Arial" w:hint="eastAsia"/>
          <w:sz w:val="24"/>
        </w:rPr>
        <w:t>)</w:t>
      </w:r>
      <w:r w:rsidR="00C10CB7" w:rsidRPr="00854383">
        <w:rPr>
          <w:rFonts w:ascii="彩虹粗仿宋" w:eastAsia="彩虹粗仿宋" w:hAnsi="宋体" w:cs="Arial" w:hint="eastAsia"/>
          <w:sz w:val="24"/>
        </w:rPr>
        <w:t>对在交易所市场挂牌转让的资产支持证券，估值日不存在活跃市场时采用估值技术确定其公允价值进行估值。</w:t>
      </w:r>
      <w:r>
        <w:rPr>
          <w:rFonts w:ascii="彩虹粗仿宋" w:eastAsia="彩虹粗仿宋" w:hAnsi="宋体" w:cs="Arial" w:hint="eastAsia"/>
          <w:sz w:val="24"/>
        </w:rPr>
        <w:t>如成本能够近似体现公允价值，应持续评估上述做法的适当性，并在情况发生改变时做出适当调整。</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处于未上市期间的有价证券应区分如下情况处理：</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1</w:t>
      </w:r>
      <w:r>
        <w:rPr>
          <w:rFonts w:ascii="彩虹粗仿宋" w:eastAsia="彩虹粗仿宋" w:hAnsi="宋体" w:cs="Arial" w:hint="eastAsia"/>
          <w:sz w:val="24"/>
        </w:rPr>
        <w:t>)</w:t>
      </w:r>
      <w:r w:rsidRPr="00854383">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 xml:space="preserve">首次公开发行未上市的股票、债券和权证，采用估值技术确定公允价值，在估值技术难以可靠计量公允价值的情况下，按成本估值。 </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3</w:t>
      </w:r>
      <w:r>
        <w:rPr>
          <w:rFonts w:ascii="彩虹粗仿宋" w:eastAsia="彩虹粗仿宋" w:hAnsi="宋体" w:cs="Arial" w:hint="eastAsia"/>
          <w:sz w:val="24"/>
        </w:rPr>
        <w:t>)</w:t>
      </w:r>
      <w:r w:rsidRPr="00854383">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4</w:t>
      </w:r>
      <w:r>
        <w:rPr>
          <w:rFonts w:ascii="彩虹粗仿宋" w:eastAsia="彩虹粗仿宋" w:hAnsi="宋体" w:cs="Arial" w:hint="eastAsia"/>
          <w:sz w:val="24"/>
        </w:rPr>
        <w:t>)</w:t>
      </w:r>
      <w:r w:rsidRPr="00854383">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3</w:t>
      </w:r>
      <w:r>
        <w:rPr>
          <w:rFonts w:ascii="彩虹粗仿宋" w:eastAsia="彩虹粗仿宋" w:hAnsi="宋体" w:cs="Arial" w:hint="eastAsia"/>
          <w:sz w:val="24"/>
        </w:rPr>
        <w:t>)</w:t>
      </w:r>
      <w:r w:rsidRPr="00854383">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4</w:t>
      </w:r>
      <w:r>
        <w:rPr>
          <w:rFonts w:ascii="彩虹粗仿宋" w:eastAsia="彩虹粗仿宋" w:hAnsi="宋体" w:cs="Arial" w:hint="eastAsia"/>
          <w:sz w:val="24"/>
        </w:rPr>
        <w:t>)</w:t>
      </w:r>
      <w:r w:rsidRPr="00854383">
        <w:rPr>
          <w:rFonts w:ascii="彩虹粗仿宋" w:eastAsia="彩虹粗仿宋" w:hAnsi="宋体" w:cs="Arial" w:hint="eastAsia"/>
          <w:sz w:val="24"/>
        </w:rPr>
        <w:t>存款的估值方法</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持有的银行定期存款或通知存款以本金列示，按协议或合同利率逐日确认利息收入。</w:t>
      </w:r>
    </w:p>
    <w:p w:rsidR="00C10CB7" w:rsidRPr="00854383"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54383">
        <w:rPr>
          <w:rFonts w:ascii="彩虹粗仿宋" w:eastAsia="彩虹粗仿宋" w:hAnsi="宋体" w:cs="Arial" w:hint="eastAsia"/>
          <w:sz w:val="24"/>
        </w:rPr>
        <w:t>5</w:t>
      </w:r>
      <w:r>
        <w:rPr>
          <w:rFonts w:ascii="彩虹粗仿宋" w:eastAsia="彩虹粗仿宋" w:hAnsi="宋体" w:cs="Arial" w:hint="eastAsia"/>
          <w:sz w:val="24"/>
        </w:rPr>
        <w:t>)</w:t>
      </w:r>
      <w:r w:rsidRPr="00854383">
        <w:rPr>
          <w:rFonts w:ascii="彩虹粗仿宋" w:eastAsia="彩虹粗仿宋" w:hAnsi="宋体" w:cs="Arial" w:hint="eastAsia"/>
          <w:sz w:val="24"/>
        </w:rPr>
        <w:t>投资证券衍生品的估值方法</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1</w:t>
      </w:r>
      <w:r>
        <w:rPr>
          <w:rFonts w:ascii="彩虹粗仿宋" w:eastAsia="彩虹粗仿宋" w:hAnsi="宋体" w:cs="Arial" w:hint="eastAsia"/>
          <w:sz w:val="24"/>
        </w:rPr>
        <w:t>)</w:t>
      </w:r>
      <w:r w:rsidRPr="00854383">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C10CB7" w:rsidRPr="00854383"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2</w:t>
      </w:r>
      <w:r>
        <w:rPr>
          <w:rFonts w:ascii="彩虹粗仿宋" w:eastAsia="彩虹粗仿宋" w:hAnsi="宋体" w:cs="Arial" w:hint="eastAsia"/>
          <w:sz w:val="24"/>
        </w:rPr>
        <w:t>)</w:t>
      </w:r>
      <w:r w:rsidRPr="00854383">
        <w:rPr>
          <w:rFonts w:ascii="彩虹粗仿宋" w:eastAsia="彩虹粗仿宋" w:hAnsi="宋体" w:cs="Arial" w:hint="eastAsia"/>
          <w:sz w:val="24"/>
        </w:rPr>
        <w:t>首次发行未上市的权证，采用估值技术确定公允价值，在估值技术难以可</w:t>
      </w:r>
      <w:r w:rsidRPr="00854383">
        <w:rPr>
          <w:rFonts w:ascii="彩虹粗仿宋" w:eastAsia="彩虹粗仿宋" w:hAnsi="宋体" w:cs="Arial" w:hint="eastAsia"/>
          <w:sz w:val="24"/>
        </w:rPr>
        <w:lastRenderedPageBreak/>
        <w:t>靠计量公允价值的情况下，按成本估值。</w:t>
      </w:r>
    </w:p>
    <w:p w:rsidR="00C10CB7" w:rsidRDefault="00C10CB7" w:rsidP="00C10CB7">
      <w:pPr>
        <w:adjustRightInd w:val="0"/>
        <w:snapToGrid w:val="0"/>
        <w:ind w:firstLineChars="200" w:firstLine="480"/>
        <w:rPr>
          <w:rFonts w:ascii="彩虹粗仿宋" w:eastAsia="彩虹粗仿宋" w:hAnsi="宋体" w:cs="Arial"/>
          <w:sz w:val="24"/>
        </w:rPr>
      </w:pPr>
      <w:r w:rsidRPr="00854383">
        <w:rPr>
          <w:rFonts w:ascii="彩虹粗仿宋" w:eastAsia="彩虹粗仿宋" w:hAnsi="宋体" w:cs="Arial" w:hint="eastAsia"/>
          <w:sz w:val="24"/>
        </w:rPr>
        <w:t>3</w:t>
      </w:r>
      <w:r>
        <w:rPr>
          <w:rFonts w:ascii="彩虹粗仿宋" w:eastAsia="彩虹粗仿宋" w:hAnsi="宋体" w:cs="Arial" w:hint="eastAsia"/>
          <w:sz w:val="24"/>
        </w:rPr>
        <w:t>)</w:t>
      </w:r>
      <w:r w:rsidRPr="00854383">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273FE6" w:rsidRDefault="00C10CB7" w:rsidP="00285E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C4C08">
        <w:rPr>
          <w:rFonts w:ascii="彩虹粗仿宋" w:eastAsia="彩虹粗仿宋" w:hAnsi="宋体" w:cs="Arial"/>
          <w:sz w:val="24"/>
        </w:rPr>
        <w:t>6</w:t>
      </w:r>
      <w:r>
        <w:rPr>
          <w:rFonts w:ascii="彩虹粗仿宋" w:eastAsia="彩虹粗仿宋" w:hAnsi="宋体" w:cs="Arial" w:hint="eastAsia"/>
          <w:sz w:val="24"/>
        </w:rPr>
        <w:t>)</w:t>
      </w:r>
      <w:r w:rsidRPr="00CC4C08">
        <w:rPr>
          <w:rFonts w:ascii="彩虹粗仿宋" w:eastAsia="彩虹粗仿宋" w:hAnsi="宋体" w:cs="Arial" w:hint="eastAsia"/>
          <w:sz w:val="24"/>
        </w:rPr>
        <w:t>本基金可以采用第三方估值机构按照上述公允价值确定原则提供的估值价格数据。</w:t>
      </w:r>
    </w:p>
    <w:p w:rsidR="0094778B" w:rsidRPr="004565B1" w:rsidRDefault="00C10CB7" w:rsidP="00285E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0094778B" w:rsidRPr="004565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94778B" w:rsidRPr="004565B1" w:rsidRDefault="00C10CB7" w:rsidP="00285E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0094778B" w:rsidRPr="004565B1">
        <w:rPr>
          <w:rFonts w:ascii="彩虹粗仿宋" w:eastAsia="彩虹粗仿宋" w:hAnsi="宋体" w:cs="Arial" w:hint="eastAsia"/>
          <w:sz w:val="24"/>
        </w:rPr>
        <w:t>相关法律法规以及监管部门有强制规定的，从其规定。如有新增事项，按国家最新规定估值。</w:t>
      </w:r>
    </w:p>
    <w:p w:rsidR="0099216A" w:rsidRPr="004565B1" w:rsidRDefault="0099216A" w:rsidP="00285E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如基金管理人或基金托管人发现基金估值违反</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订明的估值方法、程序及相关法律法规的规定或者未能充分维护基金份额持有人利益时，应立即通知对方，共同查明原因，双方协商解决。</w:t>
      </w:r>
    </w:p>
    <w:p w:rsidR="000F12EA" w:rsidRPr="004565B1" w:rsidRDefault="000F12EA" w:rsidP="000F12EA">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BF6D76" w:rsidRPr="004565B1">
        <w:rPr>
          <w:rFonts w:ascii="彩虹粗仿宋" w:eastAsia="彩虹粗仿宋" w:hint="eastAsia"/>
          <w:sz w:val="24"/>
          <w:szCs w:val="21"/>
        </w:rPr>
        <w:t>，基金管理人向基金托管人出具加盖公章的书面说明后</w:t>
      </w:r>
      <w:r w:rsidRPr="004565B1">
        <w:rPr>
          <w:rFonts w:ascii="彩虹粗仿宋" w:eastAsia="彩虹粗仿宋" w:hint="eastAsia"/>
          <w:sz w:val="24"/>
          <w:szCs w:val="21"/>
        </w:rPr>
        <w:t>，按照基金管理人对基金资产净值的计算结果对外予以公布。</w:t>
      </w:r>
    </w:p>
    <w:p w:rsidR="0099216A" w:rsidRPr="004565B1" w:rsidRDefault="0099216A" w:rsidP="000F12EA">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0F12EA" w:rsidRPr="004565B1">
        <w:rPr>
          <w:rStyle w:val="read"/>
          <w:rFonts w:ascii="彩虹粗仿宋" w:eastAsia="彩虹粗仿宋" w:hAnsi="宋体" w:cs="Arial" w:hint="eastAsia"/>
          <w:sz w:val="24"/>
        </w:rPr>
        <w:t>(</w:t>
      </w:r>
      <w:r w:rsidR="00C10CB7">
        <w:rPr>
          <w:rStyle w:val="read"/>
          <w:rFonts w:ascii="彩虹粗仿宋" w:eastAsia="彩虹粗仿宋" w:hAnsi="宋体" w:cs="Arial" w:hint="eastAsia"/>
          <w:sz w:val="24"/>
        </w:rPr>
        <w:t>7</w:t>
      </w:r>
      <w:r w:rsidR="000F12EA" w:rsidRPr="004565B1">
        <w:rPr>
          <w:rStyle w:val="read"/>
          <w:rFonts w:ascii="彩虹粗仿宋" w:eastAsia="彩虹粗仿宋" w:hAnsi="宋体" w:cs="Arial" w:hint="eastAsia"/>
          <w:sz w:val="24"/>
        </w:rPr>
        <w:t>)</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w:t>
      </w:r>
      <w:r w:rsidR="000F12EA" w:rsidRPr="004565B1">
        <w:rPr>
          <w:rStyle w:val="read"/>
          <w:rFonts w:ascii="彩虹粗仿宋" w:eastAsia="彩虹粗仿宋" w:hint="eastAsia"/>
          <w:sz w:val="24"/>
        </w:rPr>
        <w:t>.</w:t>
      </w:r>
      <w:r w:rsidRPr="004565B1">
        <w:rPr>
          <w:rStyle w:val="read"/>
          <w:rFonts w:ascii="彩虹粗仿宋" w:eastAsia="彩虹粗仿宋" w:hint="eastAsia"/>
          <w:sz w:val="24"/>
        </w:rPr>
        <w:t>当基金份额净值小数点后</w:t>
      </w:r>
      <w:r w:rsidR="00C10CB7">
        <w:rPr>
          <w:rStyle w:val="read"/>
          <w:rFonts w:ascii="彩虹粗仿宋" w:eastAsia="彩虹粗仿宋" w:hint="eastAsia"/>
          <w:sz w:val="24"/>
        </w:rPr>
        <w:t>4</w:t>
      </w:r>
      <w:r w:rsidRPr="004565B1">
        <w:rPr>
          <w:rStyle w:val="read"/>
          <w:rFonts w:ascii="彩虹粗仿宋" w:eastAsia="彩虹粗仿宋" w:hint="eastAsia"/>
          <w:sz w:val="24"/>
        </w:rPr>
        <w:t>位以内(含第</w:t>
      </w:r>
      <w:r w:rsidR="00C10CB7">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C10CB7">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99216A" w:rsidRPr="004565B1" w:rsidRDefault="0099216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w:t>
      </w:r>
      <w:r w:rsidR="000F12EA" w:rsidRPr="004565B1">
        <w:rPr>
          <w:rStyle w:val="read"/>
          <w:rFonts w:ascii="彩虹粗仿宋" w:eastAsia="彩虹粗仿宋" w:hint="eastAsia"/>
          <w:sz w:val="24"/>
        </w:rPr>
        <w:t>.</w:t>
      </w:r>
      <w:r w:rsidRPr="004565B1">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rsidR="0099216A" w:rsidRPr="004565B1" w:rsidRDefault="000F12EA">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w:t>
      </w:r>
      <w:r w:rsidR="0099216A" w:rsidRPr="004565B1">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99216A" w:rsidRPr="004565B1">
        <w:rPr>
          <w:rFonts w:ascii="彩虹粗仿宋" w:eastAsia="彩虹粗仿宋" w:hAnsi="宋体" w:cs="Arial" w:hint="eastAsia"/>
          <w:sz w:val="24"/>
        </w:rPr>
        <w:t>损失，由基金管理人负责赔付。</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0099216A" w:rsidRPr="004565B1">
        <w:rPr>
          <w:rFonts w:ascii="彩虹粗仿宋" w:eastAsia="彩虹粗仿宋" w:hint="eastAsia"/>
          <w:kern w:val="0"/>
          <w:sz w:val="24"/>
        </w:rPr>
        <w:t>若基金</w:t>
      </w:r>
      <w:proofErr w:type="gramEnd"/>
      <w:r w:rsidR="0099216A"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99216A" w:rsidRPr="004565B1">
        <w:rPr>
          <w:rFonts w:ascii="彩虹粗仿宋" w:eastAsia="彩虹粗仿宋"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w:t>
      </w:r>
      <w:r w:rsidR="0099216A"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由于证券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C10CB7">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基金管理人和基金托管人由于各自技术系统设置而产生的净值计算尾差，以基金管理人计算结果为准。</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基金投资所涉及的证券交易</w:t>
      </w:r>
      <w:r w:rsidR="001305B0" w:rsidRPr="004565B1">
        <w:rPr>
          <w:rFonts w:ascii="彩虹粗仿宋" w:eastAsia="彩虹粗仿宋" w:hAnsi="宋体" w:cs="Arial" w:hint="eastAsia"/>
          <w:sz w:val="24"/>
        </w:rPr>
        <w:t>市场</w:t>
      </w:r>
      <w:r w:rsidRPr="004565B1">
        <w:rPr>
          <w:rFonts w:ascii="彩虹粗仿宋" w:eastAsia="彩虹粗仿宋" w:hAnsi="宋体" w:cs="Arial" w:hint="eastAsia"/>
          <w:sz w:val="24"/>
        </w:rPr>
        <w:t>遇法定节假日或因其他原因暂停营业时；</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000F12EA" w:rsidRPr="004565B1">
        <w:rPr>
          <w:rFonts w:ascii="彩虹粗仿宋" w:eastAsia="彩虹粗仿宋" w:hAnsi="宋体" w:cs="Arial" w:hint="eastAsia"/>
          <w:sz w:val="24"/>
        </w:rPr>
        <w:t>.</w:t>
      </w:r>
      <w:r w:rsidRPr="004565B1">
        <w:rPr>
          <w:rFonts w:ascii="彩虹粗仿宋" w:eastAsia="彩虹粗仿宋" w:hAnsi="宋体" w:cs="Arial" w:hint="eastAsia"/>
          <w:sz w:val="24"/>
        </w:rPr>
        <w:t>因不可抗力致使基金管理人、基金托管人无法准确评估基金资产价值时；</w:t>
      </w:r>
    </w:p>
    <w:p w:rsidR="00C10CB7" w:rsidRDefault="0099216A">
      <w:pPr>
        <w:adjustRightInd w:val="0"/>
        <w:snapToGrid w:val="0"/>
        <w:ind w:firstLineChars="200" w:firstLine="480"/>
        <w:outlineLvl w:val="0"/>
        <w:rPr>
          <w:rFonts w:ascii="彩虹粗仿宋" w:eastAsia="彩虹粗仿宋"/>
          <w:sz w:val="24"/>
        </w:rPr>
      </w:pPr>
      <w:r w:rsidRPr="004565B1">
        <w:rPr>
          <w:rFonts w:ascii="彩虹粗仿宋" w:eastAsia="彩虹粗仿宋" w:hAnsi="宋体" w:cs="Arial" w:hint="eastAsia"/>
          <w:sz w:val="24"/>
        </w:rPr>
        <w:t>3</w:t>
      </w:r>
      <w:r w:rsidR="000F12EA" w:rsidRPr="004565B1">
        <w:rPr>
          <w:rFonts w:ascii="彩虹粗仿宋" w:eastAsia="彩虹粗仿宋" w:hAnsi="宋体" w:cs="Arial" w:hint="eastAsia"/>
          <w:sz w:val="24"/>
        </w:rPr>
        <w:t>.</w:t>
      </w:r>
      <w:r w:rsidR="00505AC7" w:rsidRPr="004565B1">
        <w:rPr>
          <w:rFonts w:ascii="彩虹粗仿宋" w:eastAsia="彩虹粗仿宋" w:hint="eastAsia"/>
          <w:sz w:val="24"/>
        </w:rPr>
        <w:t>占基金相当比例的投资品种的估值出现重大转变，而基金管理人为保障投资人的利益，已决定延迟估值；</w:t>
      </w:r>
    </w:p>
    <w:p w:rsidR="0099216A" w:rsidRPr="004565B1" w:rsidRDefault="00C10CB7">
      <w:pPr>
        <w:adjustRightInd w:val="0"/>
        <w:snapToGrid w:val="0"/>
        <w:ind w:firstLineChars="200" w:firstLine="480"/>
        <w:outlineLvl w:val="0"/>
        <w:rPr>
          <w:rFonts w:ascii="彩虹粗仿宋" w:eastAsia="彩虹粗仿宋" w:hAnsi="宋体" w:cs="Arial"/>
          <w:sz w:val="24"/>
        </w:rPr>
      </w:pPr>
      <w:r w:rsidRPr="004565B1" w:rsidDel="00C10CB7">
        <w:rPr>
          <w:rFonts w:ascii="彩虹粗仿宋" w:eastAsia="彩虹粗仿宋" w:hAnsi="宋体" w:cs="Arial" w:hint="eastAsia"/>
          <w:sz w:val="24"/>
        </w:rPr>
        <w:t xml:space="preserve"> </w:t>
      </w:r>
      <w:r w:rsidR="0099216A" w:rsidRPr="004565B1">
        <w:rPr>
          <w:rFonts w:ascii="彩虹粗仿宋" w:eastAsia="彩虹粗仿宋" w:hAnsi="宋体" w:cs="Arial" w:hint="eastAsia"/>
          <w:sz w:val="24"/>
        </w:rPr>
        <w:t>4</w:t>
      </w:r>
      <w:r w:rsidR="000F12EA" w:rsidRPr="004565B1">
        <w:rPr>
          <w:rFonts w:ascii="彩虹粗仿宋" w:eastAsia="彩虹粗仿宋" w:hAnsi="宋体" w:cs="Arial" w:hint="eastAsia"/>
          <w:sz w:val="24"/>
        </w:rPr>
        <w:t>.</w:t>
      </w:r>
      <w:r>
        <w:rPr>
          <w:rFonts w:ascii="彩虹粗仿宋" w:eastAsia="彩虹粗仿宋" w:hAnsi="宋体" w:cs="Arial" w:hint="eastAsia"/>
          <w:sz w:val="24"/>
        </w:rPr>
        <w:t>法律法规、</w:t>
      </w:r>
      <w:r w:rsidR="0099216A" w:rsidRPr="004565B1">
        <w:rPr>
          <w:rFonts w:ascii="彩虹粗仿宋" w:eastAsia="彩虹粗仿宋" w:hAnsi="宋体" w:cs="Arial" w:hint="eastAsia"/>
          <w:sz w:val="24"/>
        </w:rPr>
        <w:t>中国证监会和</w:t>
      </w:r>
      <w:r w:rsidR="00314127" w:rsidRPr="004565B1">
        <w:rPr>
          <w:rFonts w:ascii="彩虹粗仿宋" w:eastAsia="彩虹粗仿宋" w:hAnsi="宋体" w:cs="Arial" w:hint="eastAsia"/>
          <w:sz w:val="24"/>
        </w:rPr>
        <w:t>《基金合同》</w:t>
      </w:r>
      <w:r w:rsidR="0099216A" w:rsidRPr="004565B1">
        <w:rPr>
          <w:rFonts w:ascii="彩虹粗仿宋" w:eastAsia="彩虹粗仿宋" w:hAnsi="宋体" w:cs="Arial" w:hint="eastAsia"/>
          <w:sz w:val="24"/>
        </w:rPr>
        <w:t>认定的其他情形。</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99216A" w:rsidRPr="004565B1" w:rsidRDefault="000F12E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1</w:t>
      </w: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报表的编制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生效不足两个月的，基金管理人可以不编制当期季度报告、半年度报告或者年度报告。</w:t>
      </w:r>
    </w:p>
    <w:p w:rsidR="0099216A" w:rsidRPr="004565B1" w:rsidRDefault="000F12E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2</w:t>
      </w:r>
      <w:r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报表的复核</w:t>
      </w:r>
    </w:p>
    <w:p w:rsidR="0099216A" w:rsidRPr="004565B1" w:rsidRDefault="0099216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9216A" w:rsidRPr="004565B1" w:rsidRDefault="0099216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99216A" w:rsidRPr="004565B1" w:rsidRDefault="0099216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（八）基金管理人</w:t>
      </w:r>
      <w:r w:rsidR="00960A4C" w:rsidRPr="004565B1">
        <w:rPr>
          <w:rFonts w:ascii="彩虹粗仿宋" w:eastAsia="彩虹粗仿宋" w:hAnsi="宋体" w:cs="Arial" w:hint="eastAsia"/>
          <w:sz w:val="24"/>
        </w:rPr>
        <w:t>应在编制季度报告、半年度报告或者年度报告之前及时</w:t>
      </w:r>
      <w:r w:rsidRPr="004565B1">
        <w:rPr>
          <w:rFonts w:ascii="彩虹粗仿宋" w:eastAsia="彩虹粗仿宋" w:hAnsi="宋体" w:cs="Arial" w:hint="eastAsia"/>
          <w:sz w:val="24"/>
        </w:rPr>
        <w:t>向基金托管人提供基金业绩比较基准的基础数据和编制结果。</w:t>
      </w:r>
    </w:p>
    <w:p w:rsidR="0099216A" w:rsidRPr="004565B1" w:rsidRDefault="0099216A">
      <w:pPr>
        <w:pStyle w:val="a0"/>
        <w:adjustRightInd w:val="0"/>
        <w:snapToGrid w:val="0"/>
        <w:ind w:firstLineChars="0" w:firstLine="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FB7B8A" w:rsidRPr="004565B1" w:rsidRDefault="00FB7B8A" w:rsidP="00FB7B8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FB7B8A" w:rsidRPr="004565B1" w:rsidRDefault="00FB7B8A" w:rsidP="00FB7B8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w:t>
      </w:r>
      <w:r w:rsidR="007A1E2C" w:rsidRPr="004565B1">
        <w:rPr>
          <w:rFonts w:ascii="彩虹粗仿宋" w:eastAsia="彩虹粗仿宋" w:hAnsi="宋体" w:cs="Arial" w:hint="eastAsia"/>
          <w:sz w:val="24"/>
        </w:rPr>
        <w:t>一</w:t>
      </w:r>
      <w:r w:rsidRPr="004565B1">
        <w:rPr>
          <w:rFonts w:ascii="彩虹粗仿宋" w:eastAsia="彩虹粗仿宋" w:hAnsi="宋体" w:cs="Arial" w:hint="eastAsia"/>
          <w:sz w:val="24"/>
        </w:rPr>
        <w:t>基金份额享有同等分配权；</w:t>
      </w:r>
    </w:p>
    <w:p w:rsidR="00FB7B8A" w:rsidRPr="004565B1" w:rsidRDefault="007A1E2C" w:rsidP="007A1E2C">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00FB7B8A" w:rsidRPr="004565B1">
        <w:rPr>
          <w:rFonts w:ascii="彩虹粗仿宋" w:eastAsia="彩虹粗仿宋" w:hAnsi="宋体" w:cs="Arial" w:hint="eastAsia"/>
          <w:sz w:val="24"/>
        </w:rPr>
        <w:t>.</w:t>
      </w:r>
      <w:r w:rsidRPr="004565B1">
        <w:rPr>
          <w:rFonts w:ascii="彩虹粗仿宋" w:eastAsia="彩虹粗仿宋" w:hAnsi="宋体" w:cs="Arial" w:hint="eastAsia"/>
          <w:sz w:val="24"/>
        </w:rPr>
        <w:t>在符合有关基金分红条件的前提下，</w:t>
      </w:r>
      <w:r w:rsidR="00FB7B8A" w:rsidRPr="004565B1">
        <w:rPr>
          <w:rFonts w:ascii="彩虹粗仿宋" w:eastAsia="彩虹粗仿宋" w:hAnsi="宋体" w:cs="Arial" w:hint="eastAsia"/>
          <w:sz w:val="24"/>
        </w:rPr>
        <w:t>基金</w:t>
      </w:r>
      <w:r w:rsidR="00C10CB7">
        <w:rPr>
          <w:rFonts w:ascii="彩虹粗仿宋" w:eastAsia="彩虹粗仿宋" w:hAnsi="宋体" w:cs="Arial" w:hint="eastAsia"/>
          <w:sz w:val="24"/>
        </w:rPr>
        <w:t>管理人可以根据实际情况进行收益分配，</w:t>
      </w:r>
      <w:r w:rsidR="00F12BB6">
        <w:rPr>
          <w:rFonts w:ascii="彩虹粗仿宋" w:eastAsia="彩虹粗仿宋" w:hAnsi="宋体" w:cs="Arial" w:hint="eastAsia"/>
          <w:sz w:val="24"/>
        </w:rPr>
        <w:t>每年收益分配次数最多为12次，</w:t>
      </w:r>
      <w:r w:rsidR="00C10CB7">
        <w:rPr>
          <w:rFonts w:ascii="彩虹粗仿宋" w:eastAsia="彩虹粗仿宋" w:hAnsi="宋体" w:cs="Arial" w:hint="eastAsia"/>
          <w:sz w:val="24"/>
        </w:rPr>
        <w:t>具体分配方案以公告为准。</w:t>
      </w:r>
      <w:r w:rsidRPr="004565B1">
        <w:rPr>
          <w:rFonts w:ascii="彩虹粗仿宋" w:eastAsia="彩虹粗仿宋" w:hAnsi="宋体" w:cs="Arial" w:hint="eastAsia"/>
          <w:sz w:val="24"/>
        </w:rPr>
        <w:t>若《基金合同》生效不满3个月可不进行收益分配；</w:t>
      </w:r>
    </w:p>
    <w:p w:rsidR="00FB7B8A" w:rsidRPr="004565B1" w:rsidRDefault="007A1E2C" w:rsidP="007A1E2C">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w:t>
      </w:r>
      <w:r w:rsidR="00FB7B8A" w:rsidRPr="003530F1">
        <w:rPr>
          <w:rFonts w:ascii="彩虹粗仿宋" w:eastAsia="彩虹粗仿宋" w:hAnsi="宋体" w:cs="Arial" w:hint="eastAsia"/>
          <w:sz w:val="24"/>
        </w:rPr>
        <w:t>.本基金收益分配方式分为现金分红；</w:t>
      </w:r>
      <w:r w:rsidR="00C10CB7" w:rsidRPr="003530F1" w:rsidDel="00C10CB7">
        <w:rPr>
          <w:rFonts w:ascii="彩虹粗仿宋" w:eastAsia="彩虹粗仿宋" w:hAnsi="宋体" w:cs="Arial" w:hint="eastAsia"/>
          <w:sz w:val="24"/>
        </w:rPr>
        <w:t xml:space="preserve"> </w:t>
      </w:r>
    </w:p>
    <w:p w:rsidR="00FB7B8A" w:rsidRDefault="007A1E2C" w:rsidP="007A1E2C">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w:t>
      </w:r>
      <w:r w:rsidR="00FB7B8A" w:rsidRPr="004565B1">
        <w:rPr>
          <w:rFonts w:ascii="彩虹粗仿宋" w:eastAsia="彩虹粗仿宋" w:hAnsi="宋体" w:cs="Arial" w:hint="eastAsia"/>
          <w:sz w:val="24"/>
        </w:rPr>
        <w:t>.</w:t>
      </w:r>
      <w:r w:rsidR="00C822BB" w:rsidRPr="00C822BB">
        <w:rPr>
          <w:rFonts w:hint="eastAsia"/>
        </w:rPr>
        <w:t xml:space="preserve"> </w:t>
      </w:r>
      <w:r w:rsidR="00C822BB" w:rsidRPr="00C822BB">
        <w:rPr>
          <w:rFonts w:ascii="彩虹粗仿宋" w:eastAsia="彩虹粗仿宋" w:hAnsi="宋体" w:cs="Arial" w:hint="eastAsia"/>
          <w:sz w:val="24"/>
        </w:rPr>
        <w:t>基金收益</w:t>
      </w:r>
      <w:proofErr w:type="gramStart"/>
      <w:r w:rsidR="00C822BB" w:rsidRPr="00C822BB">
        <w:rPr>
          <w:rFonts w:ascii="彩虹粗仿宋" w:eastAsia="彩虹粗仿宋" w:hAnsi="宋体" w:cs="Arial" w:hint="eastAsia"/>
          <w:sz w:val="24"/>
        </w:rPr>
        <w:t>评价日核定</w:t>
      </w:r>
      <w:proofErr w:type="gramEnd"/>
      <w:r w:rsidR="00C822BB" w:rsidRPr="00C822BB">
        <w:rPr>
          <w:rFonts w:ascii="彩虹粗仿宋" w:eastAsia="彩虹粗仿宋" w:hAnsi="宋体" w:cs="Arial" w:hint="eastAsia"/>
          <w:sz w:val="24"/>
        </w:rPr>
        <w:t>的基金净值增长率超过标的指数同期增长率达到1%</w:t>
      </w:r>
      <w:r w:rsidR="00F96E44">
        <w:rPr>
          <w:rFonts w:ascii="彩虹粗仿宋" w:eastAsia="彩虹粗仿宋" w:hAnsi="宋体" w:cs="Arial" w:hint="eastAsia"/>
          <w:sz w:val="24"/>
        </w:rPr>
        <w:t>以上，可进行收益分配</w:t>
      </w:r>
      <w:r w:rsidR="00FB7B8A" w:rsidRPr="004565B1">
        <w:rPr>
          <w:rFonts w:ascii="彩虹粗仿宋" w:eastAsia="彩虹粗仿宋" w:hAnsi="宋体" w:cs="Arial" w:hint="eastAsia"/>
          <w:sz w:val="24"/>
        </w:rPr>
        <w:t>；</w:t>
      </w:r>
    </w:p>
    <w:p w:rsidR="00C10CB7" w:rsidRPr="004565B1" w:rsidRDefault="00C10CB7" w:rsidP="007A1E2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Pr="00081481">
        <w:rPr>
          <w:rFonts w:hint="eastAsia"/>
        </w:rPr>
        <w:t xml:space="preserve"> </w:t>
      </w:r>
      <w:r w:rsidRPr="00081481">
        <w:rPr>
          <w:rFonts w:ascii="彩虹粗仿宋" w:eastAsia="彩虹粗仿宋" w:hAnsi="宋体" w:cs="Arial" w:hint="eastAsia"/>
          <w:sz w:val="24"/>
        </w:rPr>
        <w:t>本基金收益分配比例根据以下原则确定：使收益分配后基金净值增长率尽可能贴近标的指数同期增长率。基于本基金的性质和特点，本基金收益分配无需以弥补亏损为前提，收益分配后基金份额净值有可能低于面值；</w:t>
      </w:r>
    </w:p>
    <w:p w:rsidR="00C10CB7" w:rsidRDefault="00C10CB7" w:rsidP="00C10CB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sidR="00FB7B8A" w:rsidRPr="004565B1">
        <w:rPr>
          <w:rFonts w:ascii="彩虹粗仿宋" w:eastAsia="彩虹粗仿宋" w:hAnsi="宋体" w:cs="Arial" w:hint="eastAsia"/>
          <w:sz w:val="24"/>
        </w:rPr>
        <w:t>.法律法规或监管机构另有规定的</w:t>
      </w:r>
      <w:r w:rsidR="007A1E2C" w:rsidRPr="004565B1">
        <w:rPr>
          <w:rFonts w:ascii="彩虹粗仿宋" w:eastAsia="彩虹粗仿宋" w:hAnsi="宋体" w:cs="Arial" w:hint="eastAsia"/>
          <w:sz w:val="24"/>
        </w:rPr>
        <w:t>，</w:t>
      </w:r>
      <w:r w:rsidR="00FB7B8A" w:rsidRPr="004565B1">
        <w:rPr>
          <w:rFonts w:ascii="彩虹粗仿宋" w:eastAsia="彩虹粗仿宋" w:hAnsi="宋体" w:cs="Arial" w:hint="eastAsia"/>
          <w:sz w:val="24"/>
        </w:rPr>
        <w:t>从其规定。</w:t>
      </w:r>
      <w:r>
        <w:rPr>
          <w:rFonts w:ascii="彩虹粗仿宋" w:eastAsia="彩虹粗仿宋" w:hAnsi="宋体" w:cs="Arial" w:hint="eastAsia"/>
          <w:sz w:val="24"/>
        </w:rPr>
        <w:t>证券交易所或注册登记机构对收益分配另有规定的，从其规定。</w:t>
      </w:r>
    </w:p>
    <w:p w:rsidR="00FB7B8A" w:rsidRPr="004565B1" w:rsidRDefault="00C10CB7" w:rsidP="00C10CB7">
      <w:pPr>
        <w:adjustRightInd w:val="0"/>
        <w:snapToGrid w:val="0"/>
        <w:ind w:firstLineChars="200" w:firstLine="480"/>
        <w:outlineLvl w:val="0"/>
        <w:rPr>
          <w:rFonts w:ascii="彩虹粗仿宋" w:eastAsia="彩虹粗仿宋" w:hAnsi="宋体" w:cs="Arial"/>
          <w:sz w:val="24"/>
        </w:rPr>
      </w:pPr>
      <w:r w:rsidRPr="00476E2D">
        <w:rPr>
          <w:rFonts w:ascii="彩虹粗仿宋" w:eastAsia="彩虹粗仿宋" w:hAnsi="宋体" w:cs="Arial" w:hint="eastAsia"/>
          <w:sz w:val="24"/>
        </w:rPr>
        <w:t>在不影响基金份额持有人利益的情况下，基金管理人可在法律法规允许的前提下酌情调整以上基金收益分配原则，此项调整不需要召开基金份额持有人大会，但应于变更实施日前在指定媒介上公告。</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FB7B8A" w:rsidRPr="004565B1" w:rsidRDefault="00FB7B8A" w:rsidP="00FB7B8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w:t>
      </w:r>
      <w:r w:rsidR="007A1E2C" w:rsidRPr="004565B1">
        <w:rPr>
          <w:rFonts w:ascii="彩虹粗仿宋" w:eastAsia="彩虹粗仿宋" w:hAnsi="宋体" w:cs="Arial" w:hint="eastAsia"/>
          <w:sz w:val="24"/>
        </w:rPr>
        <w:t>，并由</w:t>
      </w:r>
      <w:r w:rsidRPr="004565B1">
        <w:rPr>
          <w:rFonts w:ascii="彩虹粗仿宋" w:eastAsia="彩虹粗仿宋" w:hAnsi="宋体" w:cs="Arial" w:hint="eastAsia"/>
          <w:sz w:val="24"/>
        </w:rPr>
        <w:t>基金托管人复核</w:t>
      </w:r>
      <w:r w:rsidR="007A1E2C" w:rsidRPr="004565B1">
        <w:rPr>
          <w:rFonts w:ascii="彩虹粗仿宋" w:eastAsia="彩虹粗仿宋" w:hAnsi="宋体" w:cs="Arial" w:hint="eastAsia"/>
          <w:sz w:val="24"/>
        </w:rPr>
        <w:t>，在2个工作日内在指定媒</w:t>
      </w:r>
      <w:r w:rsidR="00C10CB7">
        <w:rPr>
          <w:rFonts w:ascii="彩虹粗仿宋" w:eastAsia="彩虹粗仿宋" w:hAnsi="宋体" w:cs="Arial" w:hint="eastAsia"/>
          <w:sz w:val="24"/>
        </w:rPr>
        <w:t>介</w:t>
      </w:r>
      <w:r w:rsidR="007A1E2C" w:rsidRPr="004565B1">
        <w:rPr>
          <w:rFonts w:ascii="彩虹粗仿宋" w:eastAsia="彩虹粗仿宋" w:hAnsi="宋体" w:cs="Arial" w:hint="eastAsia"/>
          <w:sz w:val="24"/>
        </w:rPr>
        <w:t>公告并报中国证监会备案</w:t>
      </w:r>
      <w:r w:rsidRPr="004565B1">
        <w:rPr>
          <w:rFonts w:ascii="彩虹粗仿宋" w:eastAsia="彩虹粗仿宋" w:hAnsi="宋体" w:cs="Arial" w:hint="eastAsia"/>
          <w:sz w:val="24"/>
        </w:rPr>
        <w:t>。</w:t>
      </w:r>
      <w:r w:rsidR="007A1E2C"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99216A" w:rsidRPr="004565B1" w:rsidRDefault="007A1E2C" w:rsidP="007A1E2C">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w:t>
      </w:r>
    </w:p>
    <w:p w:rsidR="007A1E2C" w:rsidRPr="004565B1" w:rsidRDefault="007A1E2C">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的有关规定进行信息披露，拟公开披露的信息在公开披露之前应予保密。除按《基金法》、</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w:t>
      </w:r>
      <w:r w:rsidRPr="004565B1">
        <w:rPr>
          <w:rFonts w:ascii="彩虹粗仿宋" w:eastAsia="彩虹粗仿宋" w:hAnsi="宋体" w:cs="Arial" w:hint="eastAsia"/>
          <w:sz w:val="24"/>
        </w:rPr>
        <w:lastRenderedPageBreak/>
        <w:t>证监会等监管机构的命令、决定所做出的信息披露或公开。</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A94B67" w:rsidRDefault="0099216A" w:rsidP="00CB020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、托管协议、基金份额发售公告、基金募集情况、</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生效公告、</w:t>
      </w:r>
      <w:r w:rsidR="00C10CB7">
        <w:rPr>
          <w:rFonts w:ascii="彩虹粗仿宋" w:eastAsia="彩虹粗仿宋" w:hAnsi="宋体" w:cs="Arial" w:hint="eastAsia"/>
          <w:sz w:val="24"/>
        </w:rPr>
        <w:t>基金份额折算日公告、基金份额折算结果公告、基金开始申购赎回公告、</w:t>
      </w:r>
      <w:r w:rsidRPr="004565B1">
        <w:rPr>
          <w:rFonts w:ascii="彩虹粗仿宋" w:eastAsia="彩虹粗仿宋" w:hAnsi="宋体" w:cs="Arial" w:hint="eastAsia"/>
          <w:sz w:val="24"/>
        </w:rPr>
        <w:t>基金份额上市交易公告书、</w:t>
      </w:r>
      <w:r w:rsidR="00C10CB7">
        <w:rPr>
          <w:rFonts w:ascii="彩虹粗仿宋" w:eastAsia="彩虹粗仿宋" w:hAnsi="宋体" w:cs="Arial" w:hint="eastAsia"/>
          <w:sz w:val="24"/>
        </w:rPr>
        <w:t>申购赎回清单、</w:t>
      </w:r>
      <w:r w:rsidRPr="004565B1">
        <w:rPr>
          <w:rFonts w:ascii="彩虹粗仿宋" w:eastAsia="彩虹粗仿宋" w:hAnsi="宋体" w:cs="Arial" w:hint="eastAsia"/>
          <w:sz w:val="24"/>
        </w:rPr>
        <w:t>基金资产净值、基金份额净值、基金份额申购、赎回</w:t>
      </w:r>
      <w:r w:rsidR="00C10CB7">
        <w:rPr>
          <w:rFonts w:ascii="彩虹粗仿宋" w:eastAsia="彩虹粗仿宋" w:hAnsi="宋体" w:cs="Arial" w:hint="eastAsia"/>
          <w:sz w:val="24"/>
        </w:rPr>
        <w:t>对价</w:t>
      </w:r>
      <w:r w:rsidRPr="004565B1">
        <w:rPr>
          <w:rFonts w:ascii="彩虹粗仿宋" w:eastAsia="彩虹粗仿宋" w:hAnsi="宋体" w:cs="Arial" w:hint="eastAsia"/>
          <w:sz w:val="24"/>
        </w:rPr>
        <w:t>、基金定期报告、包括基金年度报告、基金半年度报告和基金季度报告、临时报告、澄清公告、基金份额持有人大会决议、</w:t>
      </w:r>
      <w:r w:rsidR="00C10CB7">
        <w:rPr>
          <w:rFonts w:ascii="彩虹粗仿宋" w:eastAsia="彩虹粗仿宋" w:hAnsi="宋体" w:cs="Arial" w:hint="eastAsia"/>
          <w:sz w:val="24"/>
        </w:rPr>
        <w:t>投资资产支持证券的相关公告</w:t>
      </w:r>
      <w:r w:rsidR="00971C82">
        <w:rPr>
          <w:rFonts w:ascii="彩虹粗仿宋" w:eastAsia="彩虹粗仿宋" w:hAnsi="宋体" w:cs="Arial" w:hint="eastAsia"/>
          <w:sz w:val="24"/>
        </w:rPr>
        <w:t>、基金参与融资和转融通证券出借交易的相关公告和</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的约定，对于本章第（二）条规定的应由基金托管人复核的事项进行复核，基金托管人复核无误后，由基金管理人予以公布。</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sidR="00667E7A">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sidR="00667E7A">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w:t>
      </w:r>
      <w:r w:rsidR="00C10CB7">
        <w:rPr>
          <w:rFonts w:ascii="彩虹粗仿宋" w:eastAsia="彩虹粗仿宋" w:hAnsi="宋体" w:cs="Arial" w:hint="eastAsia"/>
          <w:sz w:val="24"/>
        </w:rPr>
        <w:t>导致</w:t>
      </w:r>
      <w:r w:rsidRPr="004565B1">
        <w:rPr>
          <w:rFonts w:ascii="彩虹粗仿宋" w:eastAsia="彩虹粗仿宋" w:hAnsi="宋体" w:cs="Arial" w:hint="eastAsia"/>
          <w:sz w:val="24"/>
        </w:rPr>
        <w:t>基金管理人不能出售或评估基金资产的紧急事故</w:t>
      </w:r>
      <w:r w:rsidR="00C10CB7">
        <w:rPr>
          <w:rFonts w:ascii="彩虹粗仿宋" w:eastAsia="彩虹粗仿宋" w:hAnsi="宋体" w:cs="Arial" w:hint="eastAsia"/>
          <w:sz w:val="24"/>
        </w:rPr>
        <w:t>时</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w:t>
      </w:r>
      <w:r w:rsidR="00C10CB7">
        <w:rPr>
          <w:rFonts w:ascii="彩虹粗仿宋" w:eastAsia="彩虹粗仿宋" w:hAnsi="宋体" w:cs="Arial" w:hint="eastAsia"/>
          <w:sz w:val="24"/>
        </w:rPr>
        <w:t>《</w:t>
      </w:r>
      <w:r w:rsidR="00314127" w:rsidRPr="004565B1">
        <w:rPr>
          <w:rFonts w:ascii="彩虹粗仿宋" w:eastAsia="彩虹粗仿宋" w:hAnsi="宋体" w:cs="Arial" w:hint="eastAsia"/>
          <w:sz w:val="24"/>
        </w:rPr>
        <w:t>基金合同</w:t>
      </w:r>
      <w:r w:rsidR="00C10CB7">
        <w:rPr>
          <w:rFonts w:ascii="彩虹粗仿宋" w:eastAsia="彩虹粗仿宋" w:hAnsi="宋体" w:cs="Arial" w:hint="eastAsia"/>
          <w:sz w:val="24"/>
        </w:rPr>
        <w:t>》</w:t>
      </w:r>
      <w:r w:rsidRPr="004565B1">
        <w:rPr>
          <w:rFonts w:ascii="彩虹粗仿宋" w:eastAsia="彩虹粗仿宋" w:hAnsi="宋体" w:cs="Arial" w:hint="eastAsia"/>
          <w:sz w:val="24"/>
        </w:rPr>
        <w:t>或中国证监会规定的</w:t>
      </w:r>
      <w:r w:rsidR="00C10CB7">
        <w:rPr>
          <w:rFonts w:ascii="彩虹粗仿宋" w:eastAsia="彩虹粗仿宋" w:hAnsi="宋体" w:cs="Arial" w:hint="eastAsia"/>
          <w:sz w:val="24"/>
        </w:rPr>
        <w:t>其他</w:t>
      </w:r>
      <w:r w:rsidRPr="004565B1">
        <w:rPr>
          <w:rFonts w:ascii="彩虹粗仿宋" w:eastAsia="彩虹粗仿宋" w:hAnsi="宋体" w:cs="Arial" w:hint="eastAsia"/>
          <w:sz w:val="24"/>
        </w:rPr>
        <w:t>情况。</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中规定需要披露的事项时，按</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规定公布。</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A94B67" w:rsidRDefault="0099216A" w:rsidP="00CB020C">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A94B67" w:rsidRDefault="00A94B67" w:rsidP="00CB020C">
      <w:pPr>
        <w:pStyle w:val="a0"/>
        <w:adjustRightInd w:val="0"/>
        <w:snapToGrid w:val="0"/>
        <w:ind w:firstLineChars="0" w:firstLine="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99216A" w:rsidRPr="004565B1" w:rsidRDefault="001305B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w:t>
      </w:r>
      <w:r w:rsidRPr="004565B1">
        <w:rPr>
          <w:rFonts w:ascii="彩虹粗仿宋" w:eastAsia="彩虹粗仿宋" w:hAnsi="宋体" w:cs="Arial" w:hint="eastAsia"/>
          <w:sz w:val="24"/>
        </w:rPr>
        <w:t>的</w:t>
      </w:r>
      <w:r w:rsidR="0099216A" w:rsidRPr="004565B1">
        <w:rPr>
          <w:rFonts w:ascii="彩虹粗仿宋" w:eastAsia="彩虹粗仿宋" w:hAnsi="宋体" w:cs="Arial" w:hint="eastAsia"/>
          <w:sz w:val="24"/>
        </w:rPr>
        <w:t>管理费按前一日基金资产净值</w:t>
      </w:r>
      <w:r w:rsidRPr="004565B1">
        <w:rPr>
          <w:rFonts w:ascii="彩虹粗仿宋" w:eastAsia="彩虹粗仿宋" w:hAnsi="宋体" w:cs="Arial" w:hint="eastAsia"/>
          <w:sz w:val="24"/>
        </w:rPr>
        <w:t>的</w:t>
      </w:r>
      <w:r w:rsidR="00A94B67" w:rsidRPr="00CB020C">
        <w:rPr>
          <w:rFonts w:ascii="彩虹粗仿宋" w:eastAsia="彩虹粗仿宋" w:hAnsi="宋体" w:cs="Arial"/>
          <w:sz w:val="24"/>
        </w:rPr>
        <w:t>0.5</w:t>
      </w:r>
      <w:r w:rsidR="00F12BB6">
        <w:rPr>
          <w:rFonts w:ascii="彩虹粗仿宋" w:eastAsia="彩虹粗仿宋" w:hAnsi="宋体" w:cs="Arial" w:hint="eastAsia"/>
          <w:sz w:val="24"/>
        </w:rPr>
        <w:t>0</w:t>
      </w:r>
      <w:r w:rsidR="0099216A" w:rsidRPr="004565B1">
        <w:rPr>
          <w:rFonts w:ascii="彩虹粗仿宋" w:eastAsia="彩虹粗仿宋" w:hAnsi="宋体" w:cs="Arial" w:hint="eastAsia"/>
          <w:sz w:val="24"/>
        </w:rPr>
        <w:t>%年费率计提。</w:t>
      </w:r>
      <w:r w:rsidRPr="004565B1">
        <w:rPr>
          <w:rFonts w:ascii="彩虹粗仿宋" w:eastAsia="彩虹粗仿宋" w:hAnsi="宋体" w:cs="Arial" w:hint="eastAsia"/>
          <w:sz w:val="24"/>
        </w:rPr>
        <w:t>管理费的</w:t>
      </w:r>
      <w:r w:rsidR="0099216A" w:rsidRPr="004565B1">
        <w:rPr>
          <w:rFonts w:ascii="彩虹粗仿宋" w:eastAsia="彩虹粗仿宋" w:hAnsi="宋体" w:cs="Arial" w:hint="eastAsia"/>
          <w:sz w:val="24"/>
        </w:rPr>
        <w:t>计算方</w:t>
      </w:r>
      <w:r w:rsidR="0099216A" w:rsidRPr="004565B1">
        <w:rPr>
          <w:rFonts w:ascii="彩虹粗仿宋" w:eastAsia="彩虹粗仿宋" w:hAnsi="宋体" w:cs="Arial" w:hint="eastAsia"/>
          <w:sz w:val="24"/>
        </w:rPr>
        <w:lastRenderedPageBreak/>
        <w:t>法如下：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99216A" w:rsidRPr="004565B1" w:rsidRDefault="001305B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w:t>
      </w:r>
      <w:r w:rsidR="0099216A" w:rsidRPr="004565B1">
        <w:rPr>
          <w:rFonts w:ascii="彩虹粗仿宋" w:eastAsia="彩虹粗仿宋" w:hAnsi="宋体" w:cs="Arial" w:hint="eastAsia"/>
          <w:sz w:val="24"/>
        </w:rPr>
        <w:t>基金</w:t>
      </w:r>
      <w:r w:rsidRPr="004565B1">
        <w:rPr>
          <w:rFonts w:ascii="彩虹粗仿宋" w:eastAsia="彩虹粗仿宋" w:hAnsi="宋体" w:cs="Arial" w:hint="eastAsia"/>
          <w:sz w:val="24"/>
        </w:rPr>
        <w:t>的</w:t>
      </w:r>
      <w:r w:rsidR="0099216A" w:rsidRPr="004565B1">
        <w:rPr>
          <w:rFonts w:ascii="彩虹粗仿宋" w:eastAsia="彩虹粗仿宋" w:hAnsi="宋体" w:cs="Arial" w:hint="eastAsia"/>
          <w:sz w:val="24"/>
        </w:rPr>
        <w:t>托管费按前一日基金资产净值的</w:t>
      </w:r>
      <w:r w:rsidR="00A94B67" w:rsidRPr="00CB020C">
        <w:rPr>
          <w:rFonts w:ascii="彩虹粗仿宋" w:eastAsia="彩虹粗仿宋" w:hAnsi="宋体" w:cs="Arial"/>
          <w:sz w:val="24"/>
        </w:rPr>
        <w:t>0.1</w:t>
      </w:r>
      <w:r w:rsidR="00F12BB6">
        <w:rPr>
          <w:rFonts w:ascii="彩虹粗仿宋" w:eastAsia="彩虹粗仿宋" w:hAnsi="宋体" w:cs="Arial" w:hint="eastAsia"/>
          <w:sz w:val="24"/>
        </w:rPr>
        <w:t>0</w:t>
      </w:r>
      <w:r w:rsidR="0099216A" w:rsidRPr="004565B1">
        <w:rPr>
          <w:rFonts w:ascii="彩虹粗仿宋" w:eastAsia="彩虹粗仿宋" w:hAnsi="宋体" w:cs="Arial" w:hint="eastAsia"/>
          <w:sz w:val="24"/>
        </w:rPr>
        <w:t>%年费率计提。</w:t>
      </w:r>
      <w:r w:rsidRPr="004565B1">
        <w:rPr>
          <w:rFonts w:ascii="彩虹粗仿宋" w:eastAsia="彩虹粗仿宋" w:hAnsi="宋体" w:cs="Arial" w:hint="eastAsia"/>
          <w:sz w:val="24"/>
        </w:rPr>
        <w:t>托管费的</w:t>
      </w:r>
      <w:r w:rsidR="0099216A" w:rsidRPr="004565B1">
        <w:rPr>
          <w:rFonts w:ascii="彩虹粗仿宋" w:eastAsia="彩虹粗仿宋" w:hAnsi="宋体" w:cs="Arial" w:hint="eastAsia"/>
          <w:sz w:val="24"/>
        </w:rPr>
        <w:t>计算方法如下：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99216A"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C10CB7" w:rsidRPr="00C10CB7" w:rsidRDefault="00C10CB7" w:rsidP="00C10CB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C10CB7">
        <w:rPr>
          <w:rFonts w:ascii="彩虹粗仿宋" w:eastAsia="彩虹粗仿宋" w:hAnsi="宋体" w:cs="Arial" w:hint="eastAsia"/>
          <w:sz w:val="24"/>
        </w:rPr>
        <w:t>基金合同生效后的指数许可使用费</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本基金的标的指数许可使用费按前一日基金资产净值的0.03%的年费率计提，计算方法如下：</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H=E×0.03%÷当年天数</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H为每日应付的指数许可使用费，E为前一日的基金资产净值</w:t>
      </w:r>
    </w:p>
    <w:p w:rsidR="00C10CB7" w:rsidRP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标的指数许可使用费的收取下限为每季度人民币5万元（基金合同生效日所在季度除外），计费期间不足一季度的，根据实际天数按比例计算。</w:t>
      </w:r>
    </w:p>
    <w:p w:rsidR="00C10CB7"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标的指数许可使用费每日计算，逐日累计，按季支付。标的指数许可使用费的支付由基金管理人向基金托管人发送划付指令，经基金托管人复核后于次季度前10个工作日内从基金财产中一次性支取。若遇法定节假日、公休日等，支付日期顺延。</w:t>
      </w:r>
    </w:p>
    <w:p w:rsidR="00C10CB7" w:rsidRPr="004565B1" w:rsidRDefault="00C10CB7" w:rsidP="00C10CB7">
      <w:pPr>
        <w:adjustRightInd w:val="0"/>
        <w:snapToGrid w:val="0"/>
        <w:ind w:firstLineChars="200" w:firstLine="480"/>
        <w:rPr>
          <w:rFonts w:ascii="彩虹粗仿宋" w:eastAsia="彩虹粗仿宋" w:hAnsi="宋体" w:cs="Arial"/>
          <w:sz w:val="24"/>
        </w:rPr>
      </w:pPr>
      <w:r w:rsidRPr="00C10CB7">
        <w:rPr>
          <w:rFonts w:ascii="彩虹粗仿宋" w:eastAsia="彩虹粗仿宋" w:hAnsi="宋体" w:cs="Arial" w:hint="eastAsia"/>
          <w:sz w:val="24"/>
        </w:rPr>
        <w:t>基金管理人可根据指数使用许可协议，对上述计提标准和计提方式进行合理变更，此项变更无需召开基金份额持有人大会，基金管理人应及时按照《信息披露管理办法》的规定在指定媒介进行公告。</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四</w:t>
      </w:r>
      <w:r w:rsidRPr="004565B1">
        <w:rPr>
          <w:rFonts w:ascii="彩虹粗仿宋" w:eastAsia="彩虹粗仿宋" w:hAnsi="宋体" w:cs="Arial" w:hint="eastAsia"/>
          <w:sz w:val="24"/>
        </w:rPr>
        <w:t>）</w:t>
      </w:r>
      <w:r w:rsidR="00E2000D" w:rsidRPr="004565B1">
        <w:rPr>
          <w:rFonts w:ascii="彩虹粗仿宋" w:eastAsia="彩虹粗仿宋" w:hAnsi="宋体" w:cs="Arial" w:hint="eastAsia"/>
          <w:sz w:val="24"/>
        </w:rPr>
        <w:t>证券账户开户费用、</w:t>
      </w:r>
      <w:r w:rsidRPr="004565B1">
        <w:rPr>
          <w:rFonts w:ascii="彩虹粗仿宋" w:eastAsia="彩虹粗仿宋" w:hAnsi="宋体" w:cs="Arial" w:hint="eastAsia"/>
          <w:sz w:val="24"/>
        </w:rPr>
        <w:t>证券交易</w:t>
      </w:r>
      <w:r w:rsidR="00C559C5">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00A94B67" w:rsidRPr="00CB020C">
        <w:rPr>
          <w:rFonts w:ascii="彩虹粗仿宋" w:eastAsia="彩虹粗仿宋" w:hAnsi="宋体" w:cs="Arial"/>
          <w:sz w:val="24"/>
        </w:rPr>
        <w:t>基金上市费及年费、</w:t>
      </w:r>
      <w:r w:rsidRPr="004565B1">
        <w:rPr>
          <w:rFonts w:ascii="彩虹粗仿宋" w:eastAsia="彩虹粗仿宋" w:hAnsi="宋体" w:cs="Arial" w:hint="eastAsia"/>
          <w:sz w:val="24"/>
        </w:rPr>
        <w:t>基金财产划拨支付的银行费用、</w:t>
      </w:r>
      <w:r w:rsidR="00E2000D" w:rsidRPr="004565B1">
        <w:rPr>
          <w:rFonts w:ascii="彩虹粗仿宋" w:eastAsia="彩虹粗仿宋" w:hAnsi="宋体" w:cs="Arial" w:hint="eastAsia"/>
          <w:sz w:val="24"/>
        </w:rPr>
        <w:t>账户维护费、</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生效后的信息披露费用、基金份额持有人大会费用、</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生效后与基金有关的会计师费和律师费等根据有关法律法规、</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及相应协议的规定，列入当期基金费用。</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99216A" w:rsidRPr="004565B1" w:rsidRDefault="0031412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w:t>
      </w:r>
      <w:r w:rsidR="0099216A" w:rsidRPr="004565B1">
        <w:rPr>
          <w:rFonts w:ascii="彩虹粗仿宋" w:eastAsia="彩虹粗仿宋" w:hAnsi="宋体" w:cs="Arial" w:hint="eastAsia"/>
          <w:sz w:val="24"/>
        </w:rPr>
        <w:t>生效前的律师费、会计师费和信息披露费用不得从基金财产中列支</w:t>
      </w:r>
      <w:r w:rsidR="001305B0" w:rsidRPr="004565B1">
        <w:rPr>
          <w:rFonts w:ascii="彩虹粗仿宋" w:eastAsia="彩虹粗仿宋" w:hAnsi="宋体" w:cs="Arial" w:hint="eastAsia"/>
          <w:sz w:val="24"/>
        </w:rPr>
        <w:t>；</w:t>
      </w:r>
      <w:r w:rsidR="0099216A" w:rsidRPr="004565B1">
        <w:rPr>
          <w:rFonts w:ascii="彩虹粗仿宋" w:eastAsia="彩虹粗仿宋" w:hAnsi="宋体" w:cs="Arial" w:hint="eastAsia"/>
          <w:sz w:val="24"/>
        </w:rPr>
        <w:t>基金管理人</w:t>
      </w:r>
      <w:r w:rsidR="001305B0" w:rsidRPr="004565B1">
        <w:rPr>
          <w:rFonts w:ascii="彩虹粗仿宋" w:eastAsia="彩虹粗仿宋" w:hAnsi="宋体" w:cs="Arial" w:hint="eastAsia"/>
          <w:sz w:val="24"/>
        </w:rPr>
        <w:t>和</w:t>
      </w:r>
      <w:r w:rsidR="0099216A" w:rsidRPr="004565B1">
        <w:rPr>
          <w:rFonts w:ascii="彩虹粗仿宋" w:eastAsia="彩虹粗仿宋" w:hAnsi="宋体" w:cs="Arial" w:hint="eastAsia"/>
          <w:sz w:val="24"/>
        </w:rPr>
        <w:t>基金托管人因未履行或未完全履行义务导致的费用支出或基金财产的损失，以及处理与基金运作无关的事项发生的费用等不列入基金费用。</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基金管理人和基金托管人可协商酌情降低基金管理费和基金托管费，此项调整不需要基金份额持有人大会决议通过。基金管理人必须最迟于新的费率实施日前</w:t>
      </w:r>
      <w:r w:rsidR="00C10CB7" w:rsidRPr="00250A63">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在指定媒</w:t>
      </w:r>
      <w:r w:rsidR="00C10CB7">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的有关规定进行复核。</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w:t>
      </w:r>
      <w:r w:rsidR="00202706" w:rsidRPr="004565B1">
        <w:rPr>
          <w:rFonts w:ascii="彩虹粗仿宋" w:eastAsia="彩虹粗仿宋" w:hAnsi="宋体" w:cs="Arial" w:hint="eastAsia"/>
          <w:sz w:val="24"/>
        </w:rPr>
        <w:t>由托管人根据与管理人核对一致的财务数据，自动在月初</w:t>
      </w:r>
      <w:r w:rsidR="001A4F20" w:rsidRPr="004565B1">
        <w:rPr>
          <w:rFonts w:ascii="彩虹粗仿宋" w:eastAsia="彩虹粗仿宋" w:hAnsi="宋体" w:cs="Arial" w:hint="eastAsia"/>
          <w:sz w:val="24"/>
        </w:rPr>
        <w:t>5</w:t>
      </w:r>
      <w:r w:rsidR="00202706" w:rsidRPr="004565B1">
        <w:rPr>
          <w:rFonts w:ascii="彩虹粗仿宋" w:eastAsia="彩虹粗仿宋" w:hAnsi="宋体" w:cs="Arial" w:hint="eastAsia"/>
          <w:sz w:val="24"/>
        </w:rPr>
        <w:t>个工作日内、按照指定的</w:t>
      </w:r>
      <w:r w:rsidR="001305B0" w:rsidRPr="004565B1">
        <w:rPr>
          <w:rFonts w:ascii="彩虹粗仿宋" w:eastAsia="彩虹粗仿宋" w:hAnsi="宋体" w:cs="Arial" w:hint="eastAsia"/>
          <w:sz w:val="24"/>
        </w:rPr>
        <w:t>账户</w:t>
      </w:r>
      <w:r w:rsidR="00202706" w:rsidRPr="004565B1">
        <w:rPr>
          <w:rFonts w:ascii="彩虹粗仿宋" w:eastAsia="彩虹粗仿宋" w:hAnsi="宋体" w:cs="Arial" w:hint="eastAsia"/>
          <w:sz w:val="24"/>
        </w:rPr>
        <w:t>路径进行资金支付，管理人无需再出具资金划拨指令。若遇法定节假日、休息日等，支付日期顺延。</w:t>
      </w:r>
      <w:r w:rsidR="00202706" w:rsidRPr="004565B1">
        <w:rPr>
          <w:rFonts w:ascii="彩虹粗仿宋" w:eastAsia="彩虹粗仿宋" w:hAnsi="宋体" w:cs="Arial" w:hint="eastAsia"/>
          <w:sz w:val="24"/>
        </w:rPr>
        <w:lastRenderedPageBreak/>
        <w:t>费用自动扣划后，管理人应进行核对，如发现数据不符，及时联系托管人协商解决。</w:t>
      </w:r>
    </w:p>
    <w:p w:rsidR="0099216A" w:rsidRPr="004565B1" w:rsidRDefault="00F57C09" w:rsidP="004565B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10CB7">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、《运作办法》及其他有关规定从基金财产中列支费用时，基金托管人可要求基金管理人予以说明解释，如基金管理人无正当理由，基金托管人可拒绝支付。</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99216A" w:rsidRPr="004565B1" w:rsidRDefault="0099216A">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99216A" w:rsidRPr="004565B1" w:rsidRDefault="0099216A">
      <w:pPr>
        <w:adjustRightInd w:val="0"/>
        <w:snapToGrid w:val="0"/>
        <w:rPr>
          <w:rFonts w:ascii="彩虹粗仿宋" w:eastAsia="彩虹粗仿宋"/>
          <w:sz w:val="30"/>
          <w:szCs w:val="30"/>
        </w:rPr>
      </w:pPr>
    </w:p>
    <w:p w:rsidR="0099216A" w:rsidRPr="004565B1" w:rsidRDefault="0099216A">
      <w:pPr>
        <w:pStyle w:val="2"/>
        <w:jc w:val="center"/>
        <w:rPr>
          <w:rFonts w:ascii="彩虹粗仿宋" w:eastAsia="彩虹粗仿宋"/>
          <w:sz w:val="30"/>
        </w:rPr>
      </w:pPr>
      <w:bookmarkStart w:id="92" w:name="_Toc124325898"/>
      <w:r w:rsidRPr="004565B1">
        <w:rPr>
          <w:rFonts w:ascii="彩虹粗仿宋" w:eastAsia="彩虹粗仿宋" w:hint="eastAsia"/>
          <w:sz w:val="30"/>
        </w:rPr>
        <w:lastRenderedPageBreak/>
        <w:t>十四、基金管理人和基金托管人的更换</w:t>
      </w:r>
      <w:bookmarkEnd w:id="92"/>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w:t>
      </w:r>
      <w:r w:rsidR="0014766B" w:rsidRPr="004565B1">
        <w:rPr>
          <w:rFonts w:ascii="彩虹粗仿宋" w:eastAsia="彩虹粗仿宋" w:hAnsi="宋体" w:cs="Arial" w:hint="eastAsia"/>
          <w:sz w:val="24"/>
        </w:rPr>
        <w:t>及中国证监会规定的</w:t>
      </w:r>
      <w:r w:rsidRPr="004565B1">
        <w:rPr>
          <w:rFonts w:ascii="彩虹粗仿宋" w:eastAsia="彩虹粗仿宋" w:hAnsi="宋体" w:cs="Arial" w:hint="eastAsia"/>
          <w:sz w:val="24"/>
        </w:rPr>
        <w:t>和</w:t>
      </w:r>
      <w:r w:rsidR="00314127" w:rsidRPr="004565B1">
        <w:rPr>
          <w:rFonts w:ascii="彩虹粗仿宋" w:eastAsia="彩虹粗仿宋" w:hAnsi="宋体" w:cs="Arial" w:hint="eastAsia"/>
          <w:sz w:val="24"/>
        </w:rPr>
        <w:t>《基金合同》</w:t>
      </w:r>
      <w:r w:rsidR="0014766B" w:rsidRPr="004565B1">
        <w:rPr>
          <w:rFonts w:ascii="彩虹粗仿宋" w:eastAsia="彩虹粗仿宋" w:hAnsi="宋体" w:cs="Arial" w:hint="eastAsia"/>
          <w:sz w:val="24"/>
        </w:rPr>
        <w:t>约</w:t>
      </w:r>
      <w:r w:rsidRPr="004565B1">
        <w:rPr>
          <w:rFonts w:ascii="彩虹粗仿宋" w:eastAsia="彩虹粗仿宋" w:hAnsi="宋体" w:cs="Arial" w:hint="eastAsia"/>
          <w:sz w:val="24"/>
        </w:rPr>
        <w:t>定的其他情形。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w:t>
      </w:r>
      <w:r w:rsidR="0014766B" w:rsidRPr="004565B1">
        <w:rPr>
          <w:rFonts w:ascii="彩虹粗仿宋" w:eastAsia="彩虹粗仿宋" w:hint="eastAsia"/>
          <w:sz w:val="24"/>
        </w:rPr>
        <w:t>由</w:t>
      </w:r>
      <w:r w:rsidRPr="004565B1">
        <w:rPr>
          <w:rFonts w:ascii="彩虹粗仿宋" w:eastAsia="彩虹粗仿宋" w:hint="eastAsia"/>
          <w:sz w:val="24"/>
        </w:rPr>
        <w:t>单独或合计持有10%以上</w:t>
      </w:r>
      <w:r w:rsidR="0014766B" w:rsidRPr="004565B1">
        <w:rPr>
          <w:rFonts w:ascii="彩虹粗仿宋" w:eastAsia="彩虹粗仿宋" w:hint="eastAsia"/>
          <w:sz w:val="24"/>
        </w:rPr>
        <w:t>(含10%)基金份额</w:t>
      </w:r>
      <w:r w:rsidRPr="004565B1">
        <w:rPr>
          <w:rFonts w:ascii="彩虹粗仿宋" w:eastAsia="彩虹粗仿宋" w:hint="eastAsia"/>
          <w:sz w:val="24"/>
        </w:rPr>
        <w:t>的基金份额持有人</w:t>
      </w:r>
      <w:r w:rsidRPr="004565B1">
        <w:rPr>
          <w:rFonts w:ascii="彩虹粗仿宋" w:eastAsia="彩虹粗仿宋" w:hAnsi="宋体" w:cs="Arial" w:hint="eastAsia"/>
          <w:sz w:val="24"/>
        </w:rPr>
        <w:t>提名；</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w:t>
      </w:r>
      <w:r w:rsidR="0014766B" w:rsidRPr="004565B1">
        <w:rPr>
          <w:rFonts w:ascii="彩虹粗仿宋" w:eastAsia="彩虹粗仿宋" w:hAnsi="宋体" w:cs="Arial" w:hint="eastAsia"/>
          <w:sz w:val="24"/>
        </w:rPr>
        <w:t>该决议需经参加大会的基金份额持有人所持表决权的三分之二以上(含三分之二)表决通过</w:t>
      </w:r>
      <w:r w:rsidRPr="004565B1">
        <w:rPr>
          <w:rFonts w:ascii="彩虹粗仿宋" w:eastAsia="彩虹粗仿宋" w:hAnsi="宋体" w:cs="Arial" w:hint="eastAsia"/>
          <w:sz w:val="24"/>
        </w:rPr>
        <w:t>；</w:t>
      </w:r>
    </w:p>
    <w:p w:rsidR="0014766B" w:rsidRPr="004565B1" w:rsidRDefault="0014766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w:t>
      </w:r>
      <w:r w:rsidR="00C63504" w:rsidRPr="004565B1">
        <w:rPr>
          <w:rFonts w:ascii="彩虹粗仿宋" w:eastAsia="彩虹粗仿宋" w:hAnsi="宋体" w:cs="Arial" w:hint="eastAsia"/>
          <w:sz w:val="24"/>
        </w:rPr>
        <w:t>由中国证监会指定临时基金管理人；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4</w:t>
      </w:r>
      <w:r w:rsidRPr="004565B1">
        <w:rPr>
          <w:rFonts w:ascii="彩虹粗仿宋" w:eastAsia="彩虹粗仿宋" w:hAnsi="宋体" w:cs="Arial" w:hint="eastAsia"/>
          <w:sz w:val="24"/>
        </w:rPr>
        <w:t>)</w:t>
      </w:r>
      <w:r w:rsidR="00902353" w:rsidRPr="00902353">
        <w:rPr>
          <w:rFonts w:ascii="彩虹粗仿宋" w:eastAsia="彩虹粗仿宋" w:hAnsi="宋体" w:cs="Arial" w:hint="eastAsia"/>
          <w:sz w:val="24"/>
        </w:rPr>
        <w:t>备案：基金份额持有人大会选任基金管理人的决议须报中国证监会备案；</w:t>
      </w:r>
    </w:p>
    <w:p w:rsidR="00C63504" w:rsidRPr="004565B1" w:rsidRDefault="00C6350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005921A0" w:rsidRPr="005921A0">
        <w:rPr>
          <w:rFonts w:ascii="彩虹粗仿宋" w:eastAsia="彩虹粗仿宋" w:hAnsi="宋体" w:cs="Arial" w:hint="eastAsia"/>
          <w:sz w:val="24"/>
        </w:rPr>
        <w:t>更换基金管理人的基金份额持有人大会决议生效后2</w:t>
      </w:r>
      <w:r w:rsidR="005921A0">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6</w:t>
      </w:r>
      <w:r w:rsidRPr="004565B1">
        <w:rPr>
          <w:rFonts w:ascii="彩虹粗仿宋" w:eastAsia="彩虹粗仿宋" w:hAnsi="宋体" w:cs="Arial" w:hint="eastAsia"/>
          <w:sz w:val="24"/>
        </w:rPr>
        <w:t>)交接：基金管理人职责终止的，</w:t>
      </w:r>
      <w:r w:rsidR="00C63504" w:rsidRPr="004565B1">
        <w:rPr>
          <w:rFonts w:ascii="彩虹粗仿宋" w:eastAsia="彩虹粗仿宋" w:hAnsi="宋体" w:cs="Arial" w:hint="eastAsia"/>
          <w:sz w:val="24"/>
        </w:rPr>
        <w:t>基金管理人</w:t>
      </w:r>
      <w:r w:rsidRPr="004565B1">
        <w:rPr>
          <w:rFonts w:ascii="彩虹粗仿宋" w:eastAsia="彩虹粗仿宋" w:hAnsi="宋体" w:cs="Arial" w:hint="eastAsia"/>
          <w:sz w:val="24"/>
        </w:rPr>
        <w:t>应妥善保管基金管理业务资料，及时</w:t>
      </w:r>
      <w:r w:rsidR="00C63504" w:rsidRPr="004565B1">
        <w:rPr>
          <w:rFonts w:ascii="彩虹粗仿宋" w:eastAsia="彩虹粗仿宋" w:hAnsi="宋体" w:cs="Arial" w:hint="eastAsia"/>
          <w:sz w:val="24"/>
        </w:rPr>
        <w:t>向临时基金管理人或新任基金管理人</w:t>
      </w:r>
      <w:r w:rsidRPr="004565B1">
        <w:rPr>
          <w:rFonts w:ascii="彩虹粗仿宋" w:eastAsia="彩虹粗仿宋" w:hAnsi="宋体" w:cs="Arial" w:hint="eastAsia"/>
          <w:sz w:val="24"/>
        </w:rPr>
        <w:t>办理基金管理业务的移交手续，</w:t>
      </w:r>
      <w:r w:rsidR="00C63504" w:rsidRPr="004565B1">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新任基金管理人应及时接收</w:t>
      </w:r>
      <w:r w:rsidR="00314127"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新任基金管理人应</w:t>
      </w:r>
      <w:r w:rsidRPr="004565B1">
        <w:rPr>
          <w:rFonts w:ascii="彩虹粗仿宋" w:eastAsia="彩虹粗仿宋" w:hAnsi="宋体" w:cs="Arial" w:hint="eastAsia"/>
          <w:sz w:val="24"/>
        </w:rPr>
        <w:t>与基金托管人核对基金资产总值；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7</w:t>
      </w:r>
      <w:r w:rsidRPr="004565B1">
        <w:rPr>
          <w:rFonts w:ascii="彩虹粗仿宋" w:eastAsia="彩虹粗仿宋" w:hAnsi="宋体" w:cs="Arial" w:hint="eastAsia"/>
          <w:sz w:val="24"/>
        </w:rPr>
        <w:t>)审计：基金管理人职责终止的，应当按照法律法规规定聘请会计师事务所对基金财产进行审计，并将审计结果予以公告，同时报</w:t>
      </w:r>
      <w:r w:rsidR="00C63504" w:rsidRPr="004565B1">
        <w:rPr>
          <w:rFonts w:ascii="彩虹粗仿宋" w:eastAsia="彩虹粗仿宋" w:hAnsi="宋体" w:cs="Arial" w:hint="eastAsia"/>
          <w:sz w:val="24"/>
        </w:rPr>
        <w:t>中国证监会</w:t>
      </w:r>
      <w:r w:rsidRPr="004565B1">
        <w:rPr>
          <w:rFonts w:ascii="彩虹粗仿宋" w:eastAsia="彩虹粗仿宋" w:hAnsi="宋体" w:cs="Arial" w:hint="eastAsia"/>
          <w:sz w:val="24"/>
        </w:rPr>
        <w:t>备案</w:t>
      </w:r>
      <w:r w:rsidR="00273FE6">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99216A" w:rsidRPr="004565B1" w:rsidRDefault="0099216A" w:rsidP="00C63504">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w:t>
      </w:r>
      <w:r w:rsidR="00C63504" w:rsidRPr="004565B1">
        <w:rPr>
          <w:rFonts w:ascii="彩虹粗仿宋" w:eastAsia="彩虹粗仿宋" w:hAnsi="宋体" w:cs="Arial" w:hint="eastAsia"/>
          <w:sz w:val="24"/>
        </w:rPr>
        <w:t>8</w:t>
      </w:r>
      <w:r w:rsidRPr="004565B1">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0C4736" w:rsidRPr="004565B1">
        <w:rPr>
          <w:rFonts w:ascii="彩虹粗仿宋" w:eastAsia="彩虹粗仿宋" w:hAnsi="宋体" w:cs="Arial" w:hint="eastAsia"/>
          <w:sz w:val="24"/>
        </w:rPr>
        <w:t>职责终止</w:t>
      </w:r>
      <w:r w:rsidRPr="004565B1">
        <w:rPr>
          <w:rFonts w:ascii="彩虹粗仿宋" w:eastAsia="彩虹粗仿宋" w:hAnsi="宋体" w:cs="Arial" w:hint="eastAsia"/>
          <w:sz w:val="24"/>
        </w:rPr>
        <w:t>的</w:t>
      </w:r>
      <w:r w:rsidR="000C4736" w:rsidRPr="004565B1">
        <w:rPr>
          <w:rFonts w:ascii="彩虹粗仿宋" w:eastAsia="彩虹粗仿宋" w:hAnsi="宋体" w:cs="Arial" w:hint="eastAsia"/>
          <w:sz w:val="24"/>
        </w:rPr>
        <w:t>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w:t>
      </w:r>
      <w:r w:rsidR="0014766B" w:rsidRPr="004565B1">
        <w:rPr>
          <w:rFonts w:ascii="彩虹粗仿宋" w:eastAsia="彩虹粗仿宋" w:hAnsi="宋体" w:cs="Arial" w:hint="eastAsia"/>
          <w:sz w:val="24"/>
        </w:rPr>
        <w:t>告</w:t>
      </w:r>
      <w:r w:rsidRPr="004565B1">
        <w:rPr>
          <w:rFonts w:ascii="彩虹粗仿宋" w:eastAsia="彩虹粗仿宋" w:hAnsi="宋体" w:cs="Arial" w:hint="eastAsia"/>
          <w:sz w:val="24"/>
        </w:rPr>
        <w:t>破产；</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w:t>
      </w:r>
      <w:r w:rsidR="0014766B" w:rsidRPr="004565B1">
        <w:rPr>
          <w:rFonts w:ascii="彩虹粗仿宋" w:eastAsia="彩虹粗仿宋" w:hAnsi="宋体" w:cs="Arial" w:hint="eastAsia"/>
          <w:sz w:val="24"/>
        </w:rPr>
        <w:t>及中国证监会规定的</w:t>
      </w:r>
      <w:r w:rsidRPr="004565B1">
        <w:rPr>
          <w:rFonts w:ascii="彩虹粗仿宋" w:eastAsia="彩虹粗仿宋" w:hAnsi="宋体" w:cs="Arial" w:hint="eastAsia"/>
          <w:sz w:val="24"/>
        </w:rPr>
        <w:t>和</w:t>
      </w:r>
      <w:r w:rsidR="0014766B" w:rsidRPr="004565B1">
        <w:rPr>
          <w:rFonts w:ascii="彩虹粗仿宋" w:eastAsia="彩虹粗仿宋" w:hAnsi="宋体" w:cs="Arial" w:hint="eastAsia"/>
          <w:sz w:val="24"/>
        </w:rPr>
        <w:t>《</w:t>
      </w:r>
      <w:r w:rsidR="00314127" w:rsidRPr="004565B1">
        <w:rPr>
          <w:rFonts w:ascii="彩虹粗仿宋" w:eastAsia="彩虹粗仿宋" w:hAnsi="宋体" w:cs="Arial" w:hint="eastAsia"/>
          <w:sz w:val="24"/>
        </w:rPr>
        <w:t>基金合同</w:t>
      </w:r>
      <w:r w:rsidR="0014766B" w:rsidRPr="004565B1">
        <w:rPr>
          <w:rFonts w:ascii="彩虹粗仿宋" w:eastAsia="彩虹粗仿宋" w:hAnsi="宋体" w:cs="Arial" w:hint="eastAsia"/>
          <w:sz w:val="24"/>
        </w:rPr>
        <w:t>》约</w:t>
      </w:r>
      <w:r w:rsidRPr="004565B1">
        <w:rPr>
          <w:rFonts w:ascii="彩虹粗仿宋" w:eastAsia="彩虹粗仿宋" w:hAnsi="宋体" w:cs="Arial" w:hint="eastAsia"/>
          <w:sz w:val="24"/>
        </w:rPr>
        <w:t>定的其他情形。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w:t>
      </w:r>
      <w:r w:rsidR="000C4736" w:rsidRPr="004565B1">
        <w:rPr>
          <w:rFonts w:ascii="彩虹粗仿宋" w:eastAsia="彩虹粗仿宋" w:hint="eastAsia"/>
          <w:sz w:val="24"/>
        </w:rPr>
        <w:t>由</w:t>
      </w:r>
      <w:r w:rsidRPr="004565B1">
        <w:rPr>
          <w:rFonts w:ascii="彩虹粗仿宋" w:eastAsia="彩虹粗仿宋" w:hint="eastAsia"/>
          <w:sz w:val="24"/>
        </w:rPr>
        <w:t>单独或合计持有10%以上</w:t>
      </w:r>
      <w:r w:rsidR="000C4736" w:rsidRPr="004565B1">
        <w:rPr>
          <w:rFonts w:ascii="彩虹粗仿宋" w:eastAsia="彩虹粗仿宋" w:hint="eastAsia"/>
          <w:sz w:val="24"/>
        </w:rPr>
        <w:t>(含10%)基金份额</w:t>
      </w:r>
      <w:r w:rsidRPr="004565B1">
        <w:rPr>
          <w:rFonts w:ascii="彩虹粗仿宋" w:eastAsia="彩虹粗仿宋" w:hint="eastAsia"/>
          <w:sz w:val="24"/>
        </w:rPr>
        <w:t>的基金份额持有人</w:t>
      </w:r>
      <w:r w:rsidRPr="004565B1">
        <w:rPr>
          <w:rFonts w:ascii="彩虹粗仿宋" w:eastAsia="彩虹粗仿宋" w:hAnsi="宋体" w:cs="Arial" w:hint="eastAsia"/>
          <w:sz w:val="24"/>
        </w:rPr>
        <w:t>提名；</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w:t>
      </w:r>
      <w:r w:rsidR="000C4736" w:rsidRPr="004565B1">
        <w:rPr>
          <w:rFonts w:ascii="彩虹粗仿宋" w:eastAsia="彩虹粗仿宋" w:hAnsi="宋体" w:cs="Arial" w:hint="eastAsia"/>
          <w:sz w:val="24"/>
        </w:rPr>
        <w:t>该决议需经参加大会的基金份额持有人所持表决权的三分之二以上(含三分之二)表决通过</w:t>
      </w:r>
      <w:r w:rsidRPr="004565B1">
        <w:rPr>
          <w:rFonts w:ascii="彩虹粗仿宋" w:eastAsia="彩虹粗仿宋" w:hAnsi="宋体" w:cs="Arial" w:hint="eastAsia"/>
          <w:sz w:val="24"/>
        </w:rPr>
        <w:t>；</w:t>
      </w:r>
    </w:p>
    <w:p w:rsidR="000C4736" w:rsidRPr="004565B1" w:rsidRDefault="000C473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w:t>
      </w:r>
      <w:r w:rsidRPr="004565B1">
        <w:rPr>
          <w:rFonts w:ascii="彩虹粗仿宋" w:eastAsia="彩虹粗仿宋" w:hAnsi="宋体" w:cs="Arial" w:hint="eastAsia"/>
          <w:sz w:val="24"/>
        </w:rPr>
        <w:lastRenderedPageBreak/>
        <w:t>托管人；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0C4736" w:rsidRPr="004565B1">
        <w:rPr>
          <w:rFonts w:ascii="彩虹粗仿宋" w:eastAsia="彩虹粗仿宋" w:hAnsi="宋体" w:cs="Arial" w:hint="eastAsia"/>
          <w:sz w:val="24"/>
        </w:rPr>
        <w:t>4</w:t>
      </w:r>
      <w:r w:rsidRPr="004565B1">
        <w:rPr>
          <w:rFonts w:ascii="彩虹粗仿宋" w:eastAsia="彩虹粗仿宋" w:hAnsi="宋体" w:cs="Arial" w:hint="eastAsia"/>
          <w:sz w:val="24"/>
        </w:rPr>
        <w:t>)</w:t>
      </w:r>
      <w:r w:rsidR="00475291" w:rsidRPr="00475291">
        <w:rPr>
          <w:rFonts w:ascii="彩虹粗仿宋" w:eastAsia="彩虹粗仿宋" w:hAnsi="宋体" w:cs="Arial" w:hint="eastAsia"/>
          <w:sz w:val="24"/>
        </w:rPr>
        <w:t>备案：基金份额持有人大会更换基金托管人的决议须报中国证监会备案；</w:t>
      </w:r>
    </w:p>
    <w:p w:rsidR="00314127" w:rsidRPr="004565B1" w:rsidRDefault="0031412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00475291" w:rsidRPr="00475291">
        <w:rPr>
          <w:rFonts w:ascii="彩虹粗仿宋" w:eastAsia="彩虹粗仿宋" w:hAnsi="宋体" w:cs="Arial" w:hint="eastAsia"/>
          <w:sz w:val="24"/>
        </w:rPr>
        <w:t xml:space="preserve">更换基金托管人的基金份额持有人大会决议生效后 </w:t>
      </w:r>
      <w:r w:rsidR="00475291">
        <w:rPr>
          <w:rFonts w:ascii="彩虹粗仿宋" w:eastAsia="彩虹粗仿宋" w:hAnsi="宋体" w:cs="Arial" w:hint="eastAsia"/>
          <w:sz w:val="24"/>
        </w:rPr>
        <w:t>2</w:t>
      </w:r>
      <w:r w:rsidR="00475291"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14127" w:rsidRPr="004565B1">
        <w:rPr>
          <w:rFonts w:ascii="彩虹粗仿宋" w:eastAsia="彩虹粗仿宋" w:hAnsi="宋体" w:cs="Arial" w:hint="eastAsia"/>
          <w:sz w:val="24"/>
        </w:rPr>
        <w:t>6</w:t>
      </w:r>
      <w:r w:rsidRPr="004565B1">
        <w:rPr>
          <w:rFonts w:ascii="彩虹粗仿宋" w:eastAsia="彩虹粗仿宋" w:hAnsi="宋体" w:cs="Arial" w:hint="eastAsia"/>
          <w:sz w:val="24"/>
        </w:rPr>
        <w:t>)交接：基金托管人职责终止的，应当妥善保管基金财产和基金托管业务资料，及时办理基金财产和</w:t>
      </w:r>
      <w:r w:rsidR="00314127" w:rsidRPr="004565B1">
        <w:rPr>
          <w:rFonts w:ascii="彩虹粗仿宋" w:eastAsia="彩虹粗仿宋" w:hAnsi="宋体" w:cs="Arial" w:hint="eastAsia"/>
          <w:sz w:val="24"/>
        </w:rPr>
        <w:t>基金</w:t>
      </w:r>
      <w:r w:rsidRPr="004565B1">
        <w:rPr>
          <w:rFonts w:ascii="彩虹粗仿宋" w:eastAsia="彩虹粗仿宋" w:hAnsi="宋体" w:cs="Arial" w:hint="eastAsia"/>
          <w:sz w:val="24"/>
        </w:rPr>
        <w:t>托管业务</w:t>
      </w:r>
      <w:r w:rsidR="00314127" w:rsidRPr="004565B1">
        <w:rPr>
          <w:rFonts w:ascii="彩虹粗仿宋" w:eastAsia="彩虹粗仿宋" w:hAnsi="宋体" w:cs="Arial" w:hint="eastAsia"/>
          <w:sz w:val="24"/>
        </w:rPr>
        <w:t>的</w:t>
      </w:r>
      <w:r w:rsidRPr="004565B1">
        <w:rPr>
          <w:rFonts w:ascii="彩虹粗仿宋" w:eastAsia="彩虹粗仿宋" w:hAnsi="宋体" w:cs="Arial" w:hint="eastAsia"/>
          <w:sz w:val="24"/>
        </w:rPr>
        <w:t>移交手续，新任基金托管人或</w:t>
      </w:r>
      <w:r w:rsidR="00314127" w:rsidRPr="004565B1">
        <w:rPr>
          <w:rFonts w:ascii="彩虹粗仿宋" w:eastAsia="彩虹粗仿宋" w:hAnsi="宋体" w:cs="Arial" w:hint="eastAsia"/>
          <w:sz w:val="24"/>
        </w:rPr>
        <w:t>者</w:t>
      </w:r>
      <w:r w:rsidRPr="004565B1">
        <w:rPr>
          <w:rFonts w:ascii="彩虹粗仿宋" w:eastAsia="彩虹粗仿宋" w:hAnsi="宋体" w:cs="Arial" w:hint="eastAsia"/>
          <w:sz w:val="24"/>
        </w:rPr>
        <w:t>临时基金托管人应当及时接收</w:t>
      </w:r>
      <w:r w:rsidR="00314127" w:rsidRPr="004565B1">
        <w:rPr>
          <w:rFonts w:ascii="彩虹粗仿宋" w:eastAsia="彩虹粗仿宋" w:hAnsi="宋体" w:cs="Arial" w:hint="eastAsia"/>
          <w:sz w:val="24"/>
        </w:rPr>
        <w:t>。新任基金托管人</w:t>
      </w:r>
      <w:r w:rsidR="00273FE6">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14127" w:rsidRPr="004565B1">
        <w:rPr>
          <w:rFonts w:ascii="彩虹粗仿宋" w:eastAsia="彩虹粗仿宋" w:hAnsi="宋体" w:cs="Arial" w:hint="eastAsia"/>
          <w:sz w:val="24"/>
        </w:rPr>
        <w:t>7</w:t>
      </w:r>
      <w:r w:rsidRPr="004565B1">
        <w:rPr>
          <w:rFonts w:ascii="彩虹粗仿宋" w:eastAsia="彩虹粗仿宋" w:hAnsi="宋体" w:cs="Arial" w:hint="eastAsia"/>
          <w:sz w:val="24"/>
        </w:rPr>
        <w:t>)审计：基金托管人职责终止的，应当按照法律法规规定聘请会计师事务所对基金财产进行审计，并将审计结果予以公告，同时报</w:t>
      </w:r>
      <w:r w:rsidR="00314127" w:rsidRPr="004565B1">
        <w:rPr>
          <w:rFonts w:ascii="彩虹粗仿宋" w:eastAsia="彩虹粗仿宋" w:hAnsi="宋体" w:cs="Arial" w:hint="eastAsia"/>
          <w:sz w:val="24"/>
        </w:rPr>
        <w:t>中国证监会</w:t>
      </w:r>
      <w:r w:rsidRPr="004565B1">
        <w:rPr>
          <w:rFonts w:ascii="彩虹粗仿宋" w:eastAsia="彩虹粗仿宋" w:hAnsi="宋体" w:cs="Arial" w:hint="eastAsia"/>
          <w:sz w:val="24"/>
        </w:rPr>
        <w:t>备案</w:t>
      </w:r>
      <w:r w:rsidR="00314127" w:rsidRPr="004565B1">
        <w:rPr>
          <w:rFonts w:ascii="彩虹粗仿宋" w:eastAsia="彩虹粗仿宋" w:hAnsi="宋体" w:cs="Arial" w:hint="eastAsia"/>
          <w:sz w:val="24"/>
        </w:rPr>
        <w:t>。</w:t>
      </w:r>
      <w:r w:rsidR="00273FE6">
        <w:rPr>
          <w:rFonts w:ascii="彩虹粗仿宋" w:eastAsia="彩虹粗仿宋" w:hAnsi="宋体" w:cs="Arial" w:hint="eastAsia"/>
          <w:sz w:val="24"/>
        </w:rPr>
        <w:t>审计费用在基金财产中列支。</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w:t>
      </w:r>
      <w:r w:rsidR="00314127" w:rsidRPr="004565B1">
        <w:rPr>
          <w:rFonts w:ascii="彩虹粗仿宋" w:eastAsia="彩虹粗仿宋" w:hAnsi="宋体" w:cs="Arial" w:hint="eastAsia"/>
          <w:sz w:val="24"/>
        </w:rPr>
        <w:t>的条件和程序</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w:t>
      </w:r>
      <w:r w:rsidR="00314127" w:rsidRPr="004565B1">
        <w:rPr>
          <w:rFonts w:ascii="彩虹粗仿宋" w:eastAsia="彩虹粗仿宋" w:hAnsi="宋体" w:cs="Arial" w:hint="eastAsia"/>
          <w:sz w:val="24"/>
        </w:rPr>
        <w:t>(含10%)</w:t>
      </w:r>
      <w:r w:rsidRPr="004565B1">
        <w:rPr>
          <w:rFonts w:ascii="彩虹粗仿宋" w:eastAsia="彩虹粗仿宋" w:hAnsi="宋体" w:cs="Arial" w:hint="eastAsia"/>
          <w:sz w:val="24"/>
        </w:rPr>
        <w:t>的基金份额持有人提名新的基金管理人和基金托管人；</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47529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00475291" w:rsidRPr="00475291">
        <w:rPr>
          <w:rFonts w:ascii="彩虹粗仿宋" w:eastAsia="彩虹粗仿宋" w:hAnsi="宋体" w:cs="Arial" w:hint="eastAsia"/>
          <w:sz w:val="24"/>
        </w:rPr>
        <w:t>新任基金</w:t>
      </w:r>
      <w:proofErr w:type="gramEnd"/>
      <w:r w:rsidR="00475291" w:rsidRPr="00475291">
        <w:rPr>
          <w:rFonts w:ascii="彩虹粗仿宋" w:eastAsia="彩虹粗仿宋" w:hAnsi="宋体" w:cs="Arial" w:hint="eastAsia"/>
          <w:sz w:val="24"/>
        </w:rPr>
        <w:t>管理人和</w:t>
      </w:r>
      <w:proofErr w:type="gramStart"/>
      <w:r w:rsidR="00475291" w:rsidRPr="00475291">
        <w:rPr>
          <w:rFonts w:ascii="彩虹粗仿宋" w:eastAsia="彩虹粗仿宋" w:hAnsi="宋体" w:cs="Arial" w:hint="eastAsia"/>
          <w:sz w:val="24"/>
        </w:rPr>
        <w:t>新任基金</w:t>
      </w:r>
      <w:proofErr w:type="gramEnd"/>
      <w:r w:rsidR="00475291" w:rsidRPr="00475291">
        <w:rPr>
          <w:rFonts w:ascii="彩虹粗仿宋" w:eastAsia="彩虹粗仿宋" w:hAnsi="宋体" w:cs="Arial" w:hint="eastAsia"/>
          <w:sz w:val="24"/>
        </w:rPr>
        <w:t>托管人应在更换基金管理人和基金托管人的基金份额持有人大会决议生效后2</w:t>
      </w:r>
      <w:r w:rsidR="00273FE6">
        <w:rPr>
          <w:rFonts w:ascii="彩虹粗仿宋" w:eastAsia="彩虹粗仿宋" w:hAnsi="宋体" w:cs="Arial" w:hint="eastAsia"/>
          <w:sz w:val="24"/>
        </w:rPr>
        <w:t>个工作日</w:t>
      </w:r>
      <w:r w:rsidR="00475291" w:rsidRPr="00475291">
        <w:rPr>
          <w:rFonts w:ascii="彩虹粗仿宋" w:eastAsia="彩虹粗仿宋" w:hAnsi="宋体" w:cs="Arial" w:hint="eastAsia"/>
          <w:sz w:val="24"/>
        </w:rPr>
        <w:t>内在指定媒介上联合公告。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新</w:t>
      </w:r>
      <w:r w:rsidR="00273FE6">
        <w:rPr>
          <w:rFonts w:ascii="彩虹粗仿宋" w:eastAsia="彩虹粗仿宋" w:hAnsi="宋体" w:cs="Arial" w:hint="eastAsia"/>
          <w:sz w:val="24"/>
        </w:rPr>
        <w:t>任</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管理人接收基金管理业务或</w:t>
      </w:r>
      <w:proofErr w:type="gramStart"/>
      <w:r w:rsidRPr="004565B1">
        <w:rPr>
          <w:rFonts w:ascii="彩虹粗仿宋" w:eastAsia="彩虹粗仿宋" w:hAnsi="宋体" w:cs="Arial" w:hint="eastAsia"/>
          <w:sz w:val="24"/>
        </w:rPr>
        <w:t>新</w:t>
      </w:r>
      <w:r w:rsidR="00273FE6">
        <w:rPr>
          <w:rFonts w:ascii="彩虹粗仿宋" w:eastAsia="彩虹粗仿宋" w:hAnsi="宋体" w:cs="Arial" w:hint="eastAsia"/>
          <w:sz w:val="24"/>
        </w:rPr>
        <w:t>任</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托管人接收基金财产和基金托管业务</w:t>
      </w:r>
      <w:r w:rsidR="00273FE6">
        <w:rPr>
          <w:rFonts w:ascii="彩虹粗仿宋" w:eastAsia="彩虹粗仿宋" w:hAnsi="宋体" w:cs="Arial" w:hint="eastAsia"/>
          <w:sz w:val="24"/>
        </w:rPr>
        <w:t>之</w:t>
      </w:r>
      <w:r w:rsidRPr="004565B1">
        <w:rPr>
          <w:rFonts w:ascii="彩虹粗仿宋" w:eastAsia="彩虹粗仿宋" w:hAnsi="宋体" w:cs="Arial" w:hint="eastAsia"/>
          <w:sz w:val="24"/>
        </w:rPr>
        <w:t>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托管人应继续履行相关职责，并保证不做出对基金份额持有人的利益造成损害的行为。</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A94B67" w:rsidRDefault="0099216A" w:rsidP="00CB020C">
      <w:pPr>
        <w:adjustRightInd w:val="0"/>
        <w:snapToGrid w:val="0"/>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A94B67" w:rsidRDefault="0099216A" w:rsidP="00CB020C">
      <w:pPr>
        <w:adjustRightInd w:val="0"/>
        <w:snapToGrid w:val="0"/>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A94B67" w:rsidRDefault="0099216A" w:rsidP="00CB020C">
      <w:pPr>
        <w:adjustRightInd w:val="0"/>
        <w:snapToGrid w:val="0"/>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A94B67" w:rsidRDefault="0099216A" w:rsidP="00CB020C">
      <w:pPr>
        <w:adjustRightInd w:val="0"/>
        <w:snapToGrid w:val="0"/>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99216A" w:rsidRPr="004565B1" w:rsidRDefault="0099216A">
      <w:pPr>
        <w:pStyle w:val="aa"/>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A94B67" w:rsidRDefault="0099216A" w:rsidP="00CB020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或托管协议的规定进行处分的除外。</w:t>
      </w:r>
    </w:p>
    <w:p w:rsidR="00A94B67" w:rsidRDefault="0099216A" w:rsidP="00CB020C">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w:t>
      </w:r>
      <w:r w:rsidR="007A1E2C" w:rsidRPr="004565B1">
        <w:rPr>
          <w:rFonts w:ascii="彩虹粗仿宋" w:eastAsia="彩虹粗仿宋" w:hint="eastAsia"/>
          <w:sz w:val="24"/>
        </w:rPr>
        <w:t>.</w:t>
      </w:r>
      <w:r w:rsidRPr="004565B1">
        <w:rPr>
          <w:rFonts w:ascii="彩虹粗仿宋" w:eastAsia="彩虹粗仿宋" w:hint="eastAsia"/>
          <w:sz w:val="24"/>
        </w:rPr>
        <w:t>承销证券；2</w:t>
      </w:r>
      <w:r w:rsidR="007A1E2C" w:rsidRPr="004565B1">
        <w:rPr>
          <w:rFonts w:ascii="彩虹粗仿宋" w:eastAsia="彩虹粗仿宋" w:hint="eastAsia"/>
          <w:sz w:val="24"/>
        </w:rPr>
        <w:t>.</w:t>
      </w:r>
      <w:r w:rsidR="00F12BB6">
        <w:rPr>
          <w:rFonts w:ascii="彩虹粗仿宋" w:eastAsia="彩虹粗仿宋" w:hint="eastAsia"/>
          <w:sz w:val="24"/>
        </w:rPr>
        <w:t>违反规定</w:t>
      </w:r>
      <w:r w:rsidRPr="004565B1">
        <w:rPr>
          <w:rFonts w:ascii="彩虹粗仿宋" w:eastAsia="彩虹粗仿宋" w:hint="eastAsia"/>
          <w:sz w:val="24"/>
        </w:rPr>
        <w:t>向他人贷款或者提供担保；3</w:t>
      </w:r>
      <w:r w:rsidR="007A1E2C" w:rsidRPr="004565B1">
        <w:rPr>
          <w:rFonts w:ascii="彩虹粗仿宋" w:eastAsia="彩虹粗仿宋" w:hint="eastAsia"/>
          <w:sz w:val="24"/>
        </w:rPr>
        <w:t>.</w:t>
      </w:r>
      <w:r w:rsidRPr="004565B1">
        <w:rPr>
          <w:rFonts w:ascii="彩虹粗仿宋" w:eastAsia="彩虹粗仿宋" w:hint="eastAsia"/>
          <w:sz w:val="24"/>
        </w:rPr>
        <w:t>从事承担无限责任的投资；4</w:t>
      </w:r>
      <w:r w:rsidR="007A1E2C" w:rsidRPr="004565B1">
        <w:rPr>
          <w:rFonts w:ascii="彩虹粗仿宋" w:eastAsia="彩虹粗仿宋" w:hint="eastAsia"/>
          <w:sz w:val="24"/>
        </w:rPr>
        <w:t>.</w:t>
      </w:r>
      <w:r w:rsidRPr="004565B1">
        <w:rPr>
          <w:rFonts w:ascii="彩虹粗仿宋" w:eastAsia="彩虹粗仿宋" w:hint="eastAsia"/>
          <w:sz w:val="24"/>
        </w:rPr>
        <w:t>向其基金管理人、基金托管人出资；</w:t>
      </w:r>
      <w:r w:rsidR="000A1E60">
        <w:rPr>
          <w:rFonts w:ascii="彩虹粗仿宋" w:eastAsia="彩虹粗仿宋" w:hint="eastAsia"/>
          <w:sz w:val="24"/>
        </w:rPr>
        <w:t>5</w:t>
      </w:r>
      <w:r w:rsidR="007A1E2C" w:rsidRPr="004565B1">
        <w:rPr>
          <w:rFonts w:ascii="彩虹粗仿宋" w:eastAsia="彩虹粗仿宋" w:hint="eastAsia"/>
          <w:sz w:val="24"/>
        </w:rPr>
        <w:t>.</w:t>
      </w:r>
      <w:r w:rsidRPr="004565B1">
        <w:rPr>
          <w:rFonts w:ascii="彩虹粗仿宋" w:eastAsia="彩虹粗仿宋" w:hint="eastAsia"/>
          <w:sz w:val="24"/>
        </w:rPr>
        <w:t>从事内幕交易、操纵证券交易价格及其他不正当的证券交易活动；</w:t>
      </w:r>
      <w:r w:rsidR="000A1E60">
        <w:rPr>
          <w:rFonts w:ascii="彩虹粗仿宋" w:eastAsia="彩虹粗仿宋" w:hint="eastAsia"/>
          <w:sz w:val="24"/>
        </w:rPr>
        <w:t>6</w:t>
      </w:r>
      <w:r w:rsidR="007A1E2C" w:rsidRPr="004565B1">
        <w:rPr>
          <w:rFonts w:ascii="彩虹粗仿宋" w:eastAsia="彩虹粗仿宋" w:hint="eastAsia"/>
          <w:sz w:val="24"/>
        </w:rPr>
        <w:t>.</w:t>
      </w:r>
      <w:r w:rsidRPr="004565B1">
        <w:rPr>
          <w:rFonts w:ascii="彩虹粗仿宋" w:eastAsia="彩虹粗仿宋" w:hint="eastAsia"/>
          <w:sz w:val="24"/>
        </w:rPr>
        <w:t>法律、行政法规</w:t>
      </w:r>
      <w:r w:rsidR="00273FE6">
        <w:rPr>
          <w:rFonts w:ascii="彩虹粗仿宋" w:eastAsia="彩虹粗仿宋" w:hint="eastAsia"/>
          <w:sz w:val="24"/>
        </w:rPr>
        <w:t>和中国证监会</w:t>
      </w:r>
      <w:r w:rsidRPr="004565B1">
        <w:rPr>
          <w:rFonts w:ascii="彩虹粗仿宋" w:eastAsia="彩虹粗仿宋" w:hint="eastAsia"/>
          <w:sz w:val="24"/>
        </w:rPr>
        <w:t>规定禁止的其他活动。</w:t>
      </w:r>
      <w:r w:rsidRPr="004565B1">
        <w:rPr>
          <w:rFonts w:ascii="彩虹粗仿宋" w:eastAsia="彩虹粗仿宋" w:cs="Arial" w:hint="eastAsia"/>
          <w:sz w:val="24"/>
        </w:rPr>
        <w:t>法律法规或监管部门取消上述</w:t>
      </w:r>
      <w:r w:rsidRPr="004565B1">
        <w:rPr>
          <w:rFonts w:ascii="彩虹粗仿宋" w:eastAsia="彩虹粗仿宋" w:cs="Arial" w:hint="eastAsia"/>
          <w:sz w:val="24"/>
        </w:rPr>
        <w:lastRenderedPageBreak/>
        <w:t>限制，如适用于本基金，则本基金投资不再受相关限制</w:t>
      </w:r>
      <w:r w:rsidRPr="004565B1">
        <w:rPr>
          <w:rFonts w:ascii="彩虹粗仿宋" w:eastAsia="彩虹粗仿宋" w:hint="eastAsia"/>
          <w:sz w:val="24"/>
        </w:rPr>
        <w:t>。</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99216A" w:rsidRPr="004565B1" w:rsidRDefault="0099216A">
      <w:pPr>
        <w:adjustRightInd w:val="0"/>
        <w:snapToGrid w:val="0"/>
        <w:rPr>
          <w:rFonts w:ascii="彩虹粗仿宋" w:eastAsia="彩虹粗仿宋"/>
          <w:sz w:val="30"/>
          <w:szCs w:val="30"/>
        </w:rPr>
      </w:pPr>
    </w:p>
    <w:p w:rsidR="0099216A" w:rsidRPr="004565B1" w:rsidRDefault="0099216A">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99216A" w:rsidRPr="004565B1" w:rsidRDefault="0099216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的规定有任何冲突。基金托管协议的变更报中国证监会备案后生效。</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273FE6">
        <w:rPr>
          <w:rFonts w:ascii="彩虹粗仿宋" w:eastAsia="彩虹粗仿宋" w:hAnsi="宋体" w:cs="Arial" w:hint="eastAsia"/>
          <w:sz w:val="24"/>
        </w:rPr>
        <w:t>、中国证监会</w:t>
      </w:r>
      <w:r w:rsidRPr="004565B1">
        <w:rPr>
          <w:rFonts w:ascii="彩虹粗仿宋" w:eastAsia="彩虹粗仿宋" w:hAnsi="宋体" w:cs="Arial" w:hint="eastAsia"/>
          <w:sz w:val="24"/>
        </w:rPr>
        <w:t>或</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规定的终止事项。</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w:t>
      </w:r>
      <w:r w:rsidR="00D12DEF" w:rsidRPr="004565B1">
        <w:rPr>
          <w:rFonts w:ascii="彩虹粗仿宋" w:eastAsia="彩虹粗仿宋" w:hAnsi="宋体" w:cs="Arial" w:hint="eastAsia"/>
          <w:sz w:val="24"/>
        </w:rPr>
        <w:t>小</w:t>
      </w:r>
      <w:r w:rsidRPr="004565B1">
        <w:rPr>
          <w:rFonts w:ascii="彩虹粗仿宋" w:eastAsia="彩虹粗仿宋" w:hAnsi="宋体" w:cs="Arial" w:hint="eastAsia"/>
          <w:sz w:val="24"/>
        </w:rPr>
        <w:t>组</w:t>
      </w:r>
      <w:r w:rsidR="00D12DEF" w:rsidRPr="004565B1">
        <w:rPr>
          <w:rFonts w:ascii="彩虹粗仿宋" w:eastAsia="彩虹粗仿宋" w:hAnsi="宋体" w:cs="Arial" w:hint="eastAsia"/>
          <w:sz w:val="24"/>
        </w:rPr>
        <w:t>：自出现</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w:t>
      </w:r>
      <w:r w:rsidR="00D12DEF" w:rsidRPr="004565B1">
        <w:rPr>
          <w:rFonts w:ascii="彩虹粗仿宋" w:eastAsia="彩虹粗仿宋" w:hAnsi="宋体" w:cs="Arial" w:hint="eastAsia"/>
          <w:sz w:val="24"/>
        </w:rPr>
        <w:t>事由之日起30个工作日内</w:t>
      </w:r>
      <w:r w:rsidRPr="004565B1">
        <w:rPr>
          <w:rFonts w:ascii="彩虹粗仿宋" w:eastAsia="彩虹粗仿宋" w:hAnsi="宋体" w:cs="Arial" w:hint="eastAsia"/>
          <w:sz w:val="24"/>
        </w:rPr>
        <w:t>成立清算</w:t>
      </w:r>
      <w:r w:rsidR="00D12DEF" w:rsidRPr="004565B1">
        <w:rPr>
          <w:rFonts w:ascii="彩虹粗仿宋" w:eastAsia="彩虹粗仿宋" w:hAnsi="宋体" w:cs="Arial" w:hint="eastAsia"/>
          <w:sz w:val="24"/>
        </w:rPr>
        <w:t>小</w:t>
      </w:r>
      <w:r w:rsidRPr="004565B1">
        <w:rPr>
          <w:rFonts w:ascii="彩虹粗仿宋" w:eastAsia="彩虹粗仿宋" w:hAnsi="宋体" w:cs="Arial" w:hint="eastAsia"/>
          <w:sz w:val="24"/>
        </w:rPr>
        <w:t>组，</w:t>
      </w:r>
      <w:r w:rsidR="00D12DEF" w:rsidRPr="004565B1">
        <w:rPr>
          <w:rFonts w:ascii="彩虹粗仿宋" w:eastAsia="彩虹粗仿宋" w:hAnsi="宋体" w:cs="Arial" w:hint="eastAsia"/>
          <w:sz w:val="24"/>
        </w:rPr>
        <w:t>基金管理人组织</w:t>
      </w:r>
      <w:r w:rsidRPr="004565B1">
        <w:rPr>
          <w:rFonts w:ascii="彩虹粗仿宋" w:eastAsia="彩虹粗仿宋" w:hAnsi="宋体" w:cs="Arial" w:hint="eastAsia"/>
          <w:sz w:val="24"/>
        </w:rPr>
        <w:t>基金财产清算</w:t>
      </w:r>
      <w:r w:rsidR="00D12DEF" w:rsidRPr="004565B1">
        <w:rPr>
          <w:rFonts w:ascii="彩虹粗仿宋" w:eastAsia="彩虹粗仿宋" w:hAnsi="宋体" w:cs="Arial" w:hint="eastAsia"/>
          <w:sz w:val="24"/>
        </w:rPr>
        <w:t>小</w:t>
      </w:r>
      <w:r w:rsidRPr="004565B1">
        <w:rPr>
          <w:rFonts w:ascii="彩虹粗仿宋" w:eastAsia="彩虹粗仿宋" w:hAnsi="宋体" w:cs="Arial" w:hint="eastAsia"/>
          <w:sz w:val="24"/>
        </w:rPr>
        <w:t>组</w:t>
      </w:r>
      <w:r w:rsidR="00D12DEF" w:rsidRPr="004565B1">
        <w:rPr>
          <w:rFonts w:ascii="彩虹粗仿宋" w:eastAsia="彩虹粗仿宋" w:hAnsi="宋体" w:cs="Arial" w:hint="eastAsia"/>
          <w:sz w:val="24"/>
        </w:rPr>
        <w:t>并</w:t>
      </w:r>
      <w:r w:rsidRPr="004565B1">
        <w:rPr>
          <w:rFonts w:ascii="彩虹粗仿宋" w:eastAsia="彩虹粗仿宋" w:hAnsi="宋体" w:cs="Arial" w:hint="eastAsia"/>
          <w:sz w:val="24"/>
        </w:rPr>
        <w:t>在中国证监会的监督下进行基金清算。</w:t>
      </w:r>
    </w:p>
    <w:p w:rsidR="0099216A" w:rsidRPr="004565B1" w:rsidRDefault="00D12DE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99216A" w:rsidRPr="004565B1">
        <w:rPr>
          <w:rFonts w:ascii="彩虹粗仿宋" w:eastAsia="彩虹粗仿宋" w:hAnsi="宋体" w:cs="Arial" w:hint="eastAsia"/>
          <w:sz w:val="24"/>
        </w:rPr>
        <w:t>基金财产清算</w:t>
      </w:r>
      <w:r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w:t>
      </w:r>
      <w:r w:rsidRPr="004565B1">
        <w:rPr>
          <w:rFonts w:ascii="彩虹粗仿宋" w:eastAsia="彩虹粗仿宋" w:hAnsi="宋体" w:cs="Arial" w:hint="eastAsia"/>
          <w:sz w:val="24"/>
        </w:rPr>
        <w:t>组</w:t>
      </w:r>
      <w:r w:rsidR="0099216A" w:rsidRPr="004565B1">
        <w:rPr>
          <w:rFonts w:ascii="彩虹粗仿宋" w:eastAsia="彩虹粗仿宋" w:hAnsi="宋体" w:cs="Arial" w:hint="eastAsia"/>
          <w:sz w:val="24"/>
        </w:rPr>
        <w:t>成</w:t>
      </w:r>
      <w:r w:rsidRPr="004565B1">
        <w:rPr>
          <w:rFonts w:ascii="彩虹粗仿宋" w:eastAsia="彩虹粗仿宋" w:hAnsi="宋体" w:cs="Arial" w:hint="eastAsia"/>
          <w:sz w:val="24"/>
        </w:rPr>
        <w:t>：基金财产清算小组</w:t>
      </w:r>
      <w:r w:rsidR="00DC5BBB" w:rsidRPr="004565B1">
        <w:rPr>
          <w:rFonts w:ascii="彩虹粗仿宋" w:eastAsia="彩虹粗仿宋" w:hAnsi="宋体" w:cs="Arial" w:hint="eastAsia"/>
          <w:sz w:val="24"/>
        </w:rPr>
        <w:t>成员</w:t>
      </w:r>
      <w:r w:rsidR="0099216A" w:rsidRPr="004565B1">
        <w:rPr>
          <w:rFonts w:ascii="彩虹粗仿宋" w:eastAsia="彩虹粗仿宋" w:hAnsi="宋体" w:cs="Arial" w:hint="eastAsia"/>
          <w:sz w:val="24"/>
        </w:rPr>
        <w:t>由基金管理人、基金托管人、具有从事证券相关业务资格的注册会计师、律师以及中国证监会指定的人员组成。基金财产清算</w:t>
      </w:r>
      <w:r w:rsidR="00DC5BBB"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组可以聘用必要的工作人员。</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99216A" w:rsidRPr="004565B1">
        <w:rPr>
          <w:rFonts w:ascii="彩虹粗仿宋" w:eastAsia="彩虹粗仿宋" w:hAnsi="宋体" w:cs="Arial" w:hint="eastAsia"/>
          <w:sz w:val="24"/>
        </w:rPr>
        <w:t>基金财产清算</w:t>
      </w:r>
      <w:r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w:t>
      </w:r>
      <w:r w:rsidRPr="004565B1">
        <w:rPr>
          <w:rFonts w:ascii="彩虹粗仿宋" w:eastAsia="彩虹粗仿宋" w:hAnsi="宋体" w:cs="Arial" w:hint="eastAsia"/>
          <w:sz w:val="24"/>
        </w:rPr>
        <w:t>职责：基金财产清算小组</w:t>
      </w:r>
      <w:r w:rsidR="0099216A" w:rsidRPr="004565B1">
        <w:rPr>
          <w:rFonts w:ascii="彩虹粗仿宋" w:eastAsia="彩虹粗仿宋" w:hAnsi="宋体" w:cs="Arial" w:hint="eastAsia"/>
          <w:sz w:val="24"/>
        </w:rPr>
        <w:t>负责基金财产的保管、清理、估价、变现和分配。基金财产清算</w:t>
      </w:r>
      <w:r w:rsidRPr="004565B1">
        <w:rPr>
          <w:rFonts w:ascii="彩虹粗仿宋" w:eastAsia="彩虹粗仿宋" w:hAnsi="宋体" w:cs="Arial" w:hint="eastAsia"/>
          <w:sz w:val="24"/>
        </w:rPr>
        <w:t>小</w:t>
      </w:r>
      <w:r w:rsidR="0099216A" w:rsidRPr="004565B1">
        <w:rPr>
          <w:rFonts w:ascii="彩虹粗仿宋" w:eastAsia="彩虹粗仿宋" w:hAnsi="宋体" w:cs="Arial" w:hint="eastAsia"/>
          <w:sz w:val="24"/>
        </w:rPr>
        <w:t>组可以依法进行必要的民事活动。</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0099216A" w:rsidRPr="004565B1">
        <w:rPr>
          <w:rFonts w:ascii="彩虹粗仿宋" w:eastAsia="彩虹粗仿宋" w:hAnsi="宋体" w:cs="Arial" w:hint="eastAsia"/>
          <w:sz w:val="24"/>
        </w:rPr>
        <w:t>.基金财产清算程序</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终止</w:t>
      </w:r>
      <w:r w:rsidR="00DC5BBB" w:rsidRPr="004565B1">
        <w:rPr>
          <w:rFonts w:ascii="彩虹粗仿宋" w:eastAsia="彩虹粗仿宋" w:hAnsi="宋体" w:cs="Arial" w:hint="eastAsia"/>
          <w:sz w:val="24"/>
        </w:rPr>
        <w:t>情形出现</w:t>
      </w:r>
      <w:r w:rsidRPr="004565B1">
        <w:rPr>
          <w:rFonts w:ascii="彩虹粗仿宋" w:eastAsia="彩虹粗仿宋" w:hAnsi="宋体" w:cs="Arial" w:hint="eastAsia"/>
          <w:sz w:val="24"/>
        </w:rPr>
        <w:t>时，由基金财产清算</w:t>
      </w:r>
      <w:r w:rsidR="00DC5BBB" w:rsidRPr="004565B1">
        <w:rPr>
          <w:rFonts w:ascii="彩虹粗仿宋" w:eastAsia="彩虹粗仿宋" w:hAnsi="宋体" w:cs="Arial" w:hint="eastAsia"/>
          <w:sz w:val="24"/>
        </w:rPr>
        <w:t>小</w:t>
      </w:r>
      <w:r w:rsidRPr="004565B1">
        <w:rPr>
          <w:rFonts w:ascii="彩虹粗仿宋" w:eastAsia="彩虹粗仿宋" w:hAnsi="宋体" w:cs="Arial" w:hint="eastAsia"/>
          <w:sz w:val="24"/>
        </w:rPr>
        <w:t>组统一接管基金；</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2</w:t>
      </w:r>
      <w:r w:rsidRPr="004565B1">
        <w:rPr>
          <w:rFonts w:ascii="彩虹粗仿宋" w:eastAsia="彩虹粗仿宋" w:hAnsi="宋体" w:cs="Arial" w:hint="eastAsia"/>
          <w:sz w:val="24"/>
        </w:rPr>
        <w:t>)对基金财产</w:t>
      </w:r>
      <w:r w:rsidR="00DC5BBB" w:rsidRPr="004565B1">
        <w:rPr>
          <w:rFonts w:ascii="彩虹粗仿宋" w:eastAsia="彩虹粗仿宋" w:hAnsi="宋体" w:cs="Arial" w:hint="eastAsia"/>
          <w:sz w:val="24"/>
        </w:rPr>
        <w:t>和债权债务</w:t>
      </w:r>
      <w:r w:rsidRPr="004565B1">
        <w:rPr>
          <w:rFonts w:ascii="彩虹粗仿宋" w:eastAsia="彩虹粗仿宋" w:hAnsi="宋体" w:cs="Arial" w:hint="eastAsia"/>
          <w:sz w:val="24"/>
        </w:rPr>
        <w:t>进行清理和确认；</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3</w:t>
      </w:r>
      <w:r w:rsidRPr="004565B1">
        <w:rPr>
          <w:rFonts w:ascii="彩虹粗仿宋" w:eastAsia="彩虹粗仿宋" w:hAnsi="宋体" w:cs="Arial" w:hint="eastAsia"/>
          <w:sz w:val="24"/>
        </w:rPr>
        <w:t>)对基金财产进行估</w:t>
      </w:r>
      <w:r w:rsidR="00DC5BBB" w:rsidRPr="004565B1">
        <w:rPr>
          <w:rFonts w:ascii="彩虹粗仿宋" w:eastAsia="彩虹粗仿宋" w:hAnsi="宋体" w:cs="Arial" w:hint="eastAsia"/>
          <w:sz w:val="24"/>
        </w:rPr>
        <w:t>值</w:t>
      </w:r>
      <w:r w:rsidRPr="004565B1">
        <w:rPr>
          <w:rFonts w:ascii="彩虹粗仿宋" w:eastAsia="彩虹粗仿宋" w:hAnsi="宋体" w:cs="Arial" w:hint="eastAsia"/>
          <w:sz w:val="24"/>
        </w:rPr>
        <w:t>和变现；</w:t>
      </w:r>
    </w:p>
    <w:p w:rsidR="00DC5BBB"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w:t>
      </w:r>
      <w:r w:rsidR="00DC5BBB" w:rsidRPr="004565B1">
        <w:rPr>
          <w:rFonts w:ascii="彩虹粗仿宋" w:eastAsia="彩虹粗仿宋" w:hAnsi="宋体" w:cs="Arial" w:hint="eastAsia"/>
          <w:sz w:val="24"/>
        </w:rPr>
        <w:t>外部</w:t>
      </w:r>
      <w:r w:rsidRPr="004565B1">
        <w:rPr>
          <w:rFonts w:ascii="彩虹粗仿宋" w:eastAsia="彩虹粗仿宋" w:hAnsi="宋体" w:cs="Arial" w:hint="eastAsia"/>
          <w:sz w:val="24"/>
        </w:rPr>
        <w:t>审计</w:t>
      </w:r>
      <w:r w:rsidR="00DC5BBB" w:rsidRPr="004565B1">
        <w:rPr>
          <w:rFonts w:ascii="彩虹粗仿宋" w:eastAsia="彩虹粗仿宋" w:hAnsi="宋体" w:cs="Arial" w:hint="eastAsia"/>
          <w:sz w:val="24"/>
        </w:rPr>
        <w:t>，</w:t>
      </w:r>
      <w:r w:rsidRPr="004565B1">
        <w:rPr>
          <w:rFonts w:ascii="彩虹粗仿宋" w:eastAsia="彩虹粗仿宋" w:hAnsi="宋体" w:cs="Arial" w:hint="eastAsia"/>
          <w:sz w:val="24"/>
        </w:rPr>
        <w:t>聘请律师事务所</w:t>
      </w:r>
      <w:r w:rsidR="00DC5BBB" w:rsidRPr="004565B1">
        <w:rPr>
          <w:rFonts w:ascii="彩虹粗仿宋" w:eastAsia="彩虹粗仿宋" w:hAnsi="宋体" w:cs="Arial" w:hint="eastAsia"/>
          <w:sz w:val="24"/>
        </w:rPr>
        <w:t>对清算报告</w:t>
      </w:r>
      <w:r w:rsidRPr="004565B1">
        <w:rPr>
          <w:rFonts w:ascii="彩虹粗仿宋" w:eastAsia="彩虹粗仿宋" w:hAnsi="宋体" w:cs="Arial" w:hint="eastAsia"/>
          <w:sz w:val="24"/>
        </w:rPr>
        <w:t>出具法律意见书；</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6</w:t>
      </w:r>
      <w:r w:rsidRPr="004565B1">
        <w:rPr>
          <w:rFonts w:ascii="彩虹粗仿宋" w:eastAsia="彩虹粗仿宋" w:hAnsi="宋体" w:cs="Arial" w:hint="eastAsia"/>
          <w:sz w:val="24"/>
        </w:rPr>
        <w:t>)将清算结果报中国证监会</w:t>
      </w:r>
      <w:r w:rsidR="00DC5BBB" w:rsidRPr="004565B1">
        <w:rPr>
          <w:rFonts w:ascii="彩虹粗仿宋" w:eastAsia="彩虹粗仿宋" w:hAnsi="宋体" w:cs="Arial" w:hint="eastAsia"/>
          <w:sz w:val="24"/>
        </w:rPr>
        <w:t>备案并公告</w:t>
      </w:r>
      <w:r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5BBB" w:rsidRPr="004565B1">
        <w:rPr>
          <w:rFonts w:ascii="彩虹粗仿宋" w:eastAsia="彩虹粗仿宋" w:hAnsi="宋体" w:cs="Arial" w:hint="eastAsia"/>
          <w:sz w:val="24"/>
        </w:rPr>
        <w:t>7</w:t>
      </w:r>
      <w:r w:rsidRPr="004565B1">
        <w:rPr>
          <w:rFonts w:ascii="彩虹粗仿宋" w:eastAsia="彩虹粗仿宋" w:hAnsi="宋体" w:cs="Arial" w:hint="eastAsia"/>
          <w:sz w:val="24"/>
        </w:rPr>
        <w:t>)对基金</w:t>
      </w:r>
      <w:r w:rsidR="00273FE6">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DC5BBB"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00A94B67" w:rsidRPr="00CB020C">
        <w:rPr>
          <w:rFonts w:ascii="彩虹粗仿宋" w:eastAsia="彩虹粗仿宋" w:hAnsi="宋体" w:cs="Arial"/>
          <w:sz w:val="24"/>
        </w:rPr>
        <w:t>为6个</w:t>
      </w:r>
      <w:r w:rsidRPr="004565B1">
        <w:rPr>
          <w:rFonts w:ascii="彩虹粗仿宋" w:eastAsia="彩虹粗仿宋" w:hAnsi="宋体" w:cs="Arial" w:hint="eastAsia"/>
          <w:sz w:val="24"/>
        </w:rPr>
        <w:t>月</w:t>
      </w:r>
      <w:r w:rsidR="00273FE6">
        <w:rPr>
          <w:rFonts w:ascii="彩虹粗仿宋" w:eastAsia="彩虹粗仿宋" w:hAnsi="宋体" w:cs="Arial" w:hint="eastAsia"/>
          <w:sz w:val="24"/>
        </w:rPr>
        <w:t>，</w:t>
      </w:r>
      <w:r w:rsidR="00273FE6" w:rsidRPr="00250A63">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0099216A" w:rsidRPr="004565B1">
        <w:rPr>
          <w:rFonts w:ascii="彩虹粗仿宋" w:eastAsia="彩虹粗仿宋" w:hAnsi="宋体" w:cs="Arial" w:hint="eastAsia"/>
          <w:sz w:val="24"/>
        </w:rPr>
        <w:t>.清算费用</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w:t>
      </w:r>
      <w:r w:rsidR="00DC5BBB" w:rsidRPr="004565B1">
        <w:rPr>
          <w:rFonts w:ascii="彩虹粗仿宋" w:eastAsia="彩虹粗仿宋" w:hAnsi="宋体" w:cs="Arial" w:hint="eastAsia"/>
          <w:sz w:val="24"/>
        </w:rPr>
        <w:t>小</w:t>
      </w:r>
      <w:r w:rsidRPr="004565B1">
        <w:rPr>
          <w:rFonts w:ascii="彩虹粗仿宋" w:eastAsia="彩虹粗仿宋" w:hAnsi="宋体" w:cs="Arial" w:hint="eastAsia"/>
          <w:sz w:val="24"/>
        </w:rPr>
        <w:t>组在进行基金清算过程中发生的所有合理费用，清算费用由基金财产清算</w:t>
      </w:r>
      <w:r w:rsidR="00DC5BBB" w:rsidRPr="004565B1">
        <w:rPr>
          <w:rFonts w:ascii="彩虹粗仿宋" w:eastAsia="彩虹粗仿宋" w:hAnsi="宋体" w:cs="Arial" w:hint="eastAsia"/>
          <w:sz w:val="24"/>
        </w:rPr>
        <w:t>小</w:t>
      </w:r>
      <w:r w:rsidRPr="004565B1">
        <w:rPr>
          <w:rFonts w:ascii="彩虹粗仿宋" w:eastAsia="彩虹粗仿宋" w:hAnsi="宋体" w:cs="Arial" w:hint="eastAsia"/>
          <w:sz w:val="24"/>
        </w:rPr>
        <w:t>组优先从基金财产中支付。</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w:t>
      </w:r>
      <w:r w:rsidR="0099216A" w:rsidRPr="004565B1">
        <w:rPr>
          <w:rFonts w:ascii="彩虹粗仿宋" w:eastAsia="彩虹粗仿宋" w:hAnsi="宋体" w:cs="Arial" w:hint="eastAsia"/>
          <w:sz w:val="24"/>
        </w:rPr>
        <w:t>.基金财产</w:t>
      </w:r>
      <w:r w:rsidRPr="004565B1">
        <w:rPr>
          <w:rFonts w:ascii="彩虹粗仿宋" w:eastAsia="彩虹粗仿宋" w:hAnsi="宋体" w:cs="Arial" w:hint="eastAsia"/>
          <w:sz w:val="24"/>
        </w:rPr>
        <w:t>清算剩余资产的分配</w:t>
      </w:r>
      <w:r w:rsidR="0099216A" w:rsidRPr="004565B1">
        <w:rPr>
          <w:rFonts w:ascii="彩虹粗仿宋" w:eastAsia="彩虹粗仿宋" w:hAnsi="宋体" w:cs="Arial" w:hint="eastAsia"/>
          <w:sz w:val="24"/>
        </w:rPr>
        <w:t>：</w:t>
      </w:r>
    </w:p>
    <w:p w:rsidR="0099216A" w:rsidRPr="004565B1" w:rsidRDefault="00DC5BBB" w:rsidP="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9216A" w:rsidRPr="004565B1" w:rsidRDefault="00DC5BB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8</w:t>
      </w:r>
      <w:r w:rsidR="0099216A" w:rsidRPr="004565B1">
        <w:rPr>
          <w:rFonts w:ascii="彩虹粗仿宋" w:eastAsia="彩虹粗仿宋" w:hAnsi="宋体" w:cs="Arial" w:hint="eastAsia"/>
          <w:sz w:val="24"/>
        </w:rPr>
        <w:t>.基金财产清算的公告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w:t>
      </w:r>
      <w:r w:rsidR="00520B37" w:rsidRPr="004565B1">
        <w:rPr>
          <w:rFonts w:ascii="彩虹粗仿宋" w:eastAsia="彩虹粗仿宋" w:hAnsi="宋体" w:cs="Arial" w:hint="eastAsia"/>
          <w:sz w:val="24"/>
        </w:rPr>
        <w:t>报告</w:t>
      </w:r>
      <w:r w:rsidRPr="004565B1">
        <w:rPr>
          <w:rFonts w:ascii="彩虹粗仿宋" w:eastAsia="彩虹粗仿宋" w:hAnsi="宋体" w:cs="Arial" w:hint="eastAsia"/>
          <w:sz w:val="24"/>
        </w:rPr>
        <w:t>经会计师事务所审计</w:t>
      </w:r>
      <w:r w:rsidR="00520B37" w:rsidRPr="004565B1">
        <w:rPr>
          <w:rFonts w:ascii="彩虹粗仿宋" w:eastAsia="彩虹粗仿宋" w:hAnsi="宋体" w:cs="Arial" w:hint="eastAsia"/>
          <w:sz w:val="24"/>
        </w:rPr>
        <w:t>、并由</w:t>
      </w:r>
      <w:r w:rsidRPr="004565B1">
        <w:rPr>
          <w:rFonts w:ascii="彩虹粗仿宋" w:eastAsia="彩虹粗仿宋" w:hAnsi="宋体" w:cs="Arial" w:hint="eastAsia"/>
          <w:sz w:val="24"/>
        </w:rPr>
        <w:t>律师事务所出具法律意见书后</w:t>
      </w:r>
      <w:r w:rsidR="00520B37" w:rsidRPr="004565B1">
        <w:rPr>
          <w:rFonts w:ascii="彩虹粗仿宋" w:eastAsia="彩虹粗仿宋" w:hAnsi="宋体" w:cs="Arial" w:hint="eastAsia"/>
          <w:sz w:val="24"/>
        </w:rPr>
        <w:t>，</w:t>
      </w:r>
      <w:r w:rsidRPr="004565B1">
        <w:rPr>
          <w:rFonts w:ascii="彩虹粗仿宋" w:eastAsia="彩虹粗仿宋" w:hAnsi="宋体" w:cs="Arial" w:hint="eastAsia"/>
          <w:sz w:val="24"/>
        </w:rPr>
        <w:t>报中国证监会备案并公告。</w:t>
      </w:r>
      <w:r w:rsidR="00520B37" w:rsidRPr="004565B1">
        <w:rPr>
          <w:rFonts w:ascii="彩虹粗仿宋" w:eastAsia="彩虹粗仿宋" w:hAnsi="宋体" w:cs="Arial" w:hint="eastAsia"/>
          <w:sz w:val="24"/>
        </w:rPr>
        <w:t>基金财产清算公告于基金财产清算报告报中国证监会备案</w:t>
      </w:r>
      <w:r w:rsidR="00A94B67" w:rsidRPr="00CB020C">
        <w:rPr>
          <w:rFonts w:ascii="彩虹粗仿宋" w:eastAsia="彩虹粗仿宋" w:hAnsi="宋体" w:cs="Arial"/>
          <w:sz w:val="24"/>
        </w:rPr>
        <w:t>后5个</w:t>
      </w:r>
      <w:r w:rsidR="00520B37" w:rsidRPr="004565B1">
        <w:rPr>
          <w:rFonts w:ascii="彩虹粗仿宋" w:eastAsia="彩虹粗仿宋" w:hAnsi="宋体" w:cs="Arial" w:hint="eastAsia"/>
          <w:sz w:val="24"/>
        </w:rPr>
        <w:t>工作日内由基金财产清算小组进行公告。</w:t>
      </w:r>
    </w:p>
    <w:p w:rsidR="0099216A" w:rsidRPr="004565B1" w:rsidRDefault="00520B3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w:t>
      </w:r>
      <w:r w:rsidR="0099216A" w:rsidRPr="004565B1">
        <w:rPr>
          <w:rFonts w:ascii="彩虹粗仿宋" w:eastAsia="彩虹粗仿宋" w:hAnsi="宋体" w:cs="Arial" w:hint="eastAsia"/>
          <w:sz w:val="24"/>
        </w:rPr>
        <w:t>.基金财产清算账册及文件的保存</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r w:rsidR="00273FE6">
        <w:rPr>
          <w:rFonts w:ascii="彩虹粗仿宋" w:eastAsia="彩虹粗仿宋" w:hAnsi="宋体" w:cs="Arial" w:hint="eastAsia"/>
          <w:sz w:val="24"/>
        </w:rPr>
        <w:t>，法律法规另有规定的从其规定</w:t>
      </w:r>
      <w:r w:rsidRPr="004565B1">
        <w:rPr>
          <w:rFonts w:ascii="彩虹粗仿宋" w:eastAsia="彩虹粗仿宋" w:hAnsi="宋体" w:cs="Arial" w:hint="eastAsia"/>
          <w:sz w:val="24"/>
        </w:rPr>
        <w:t>。</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和本托管协议约定，给基金财产或者基金份额持有人造成</w:t>
      </w:r>
      <w:r w:rsidR="00273FE6">
        <w:rPr>
          <w:rFonts w:ascii="彩虹粗仿宋" w:eastAsia="彩虹粗仿宋" w:hAnsi="宋体" w:cs="Arial" w:hint="eastAsia"/>
          <w:sz w:val="24"/>
        </w:rPr>
        <w:t>损失</w:t>
      </w:r>
      <w:r w:rsidRPr="004565B1">
        <w:rPr>
          <w:rFonts w:ascii="彩虹粗仿宋" w:eastAsia="彩虹粗仿宋" w:hAnsi="宋体" w:cs="Arial" w:hint="eastAsia"/>
          <w:sz w:val="24"/>
        </w:rPr>
        <w:t>的，应当分别对各自的行为依法承担赔偿责任；因共同行为给基金财产或者基金份额持有人造成</w:t>
      </w:r>
      <w:r w:rsidR="00273FE6">
        <w:rPr>
          <w:rFonts w:ascii="彩虹粗仿宋" w:eastAsia="彩虹粗仿宋" w:hAnsi="宋体" w:cs="Arial" w:hint="eastAsia"/>
          <w:sz w:val="24"/>
        </w:rPr>
        <w:t>损失</w:t>
      </w:r>
      <w:r w:rsidRPr="004565B1">
        <w:rPr>
          <w:rFonts w:ascii="彩虹粗仿宋" w:eastAsia="彩虹粗仿宋" w:hAnsi="宋体" w:cs="Arial" w:hint="eastAsia"/>
          <w:sz w:val="24"/>
        </w:rPr>
        <w:t>的，应当承担连带赔偿责任。</w:t>
      </w:r>
      <w:r w:rsidR="00273FE6">
        <w:rPr>
          <w:rFonts w:ascii="彩虹粗仿宋" w:eastAsia="彩虹粗仿宋" w:hAnsi="宋体" w:cs="Arial" w:hint="eastAsia"/>
          <w:sz w:val="24"/>
        </w:rPr>
        <w:t>对损失的赔偿，仅限于直接损失</w:t>
      </w:r>
      <w:r w:rsidR="00273FE6" w:rsidRPr="004565B1">
        <w:rPr>
          <w:rFonts w:ascii="彩虹粗仿宋" w:eastAsia="彩虹粗仿宋" w:hAnsi="宋体" w:cs="Arial" w:hint="eastAsia"/>
          <w:sz w:val="24"/>
        </w:rPr>
        <w:t>。</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规定的投资原则投资或不投资造成的损失等；</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99216A" w:rsidRPr="004565B1" w:rsidRDefault="0099216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273FE6">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99216A" w:rsidRPr="004565B1" w:rsidRDefault="0099216A">
      <w:pPr>
        <w:adjustRightInd w:val="0"/>
        <w:snapToGrid w:val="0"/>
        <w:outlineLvl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sidRPr="004565B1">
        <w:rPr>
          <w:rFonts w:ascii="彩虹粗仿宋" w:eastAsia="彩虹粗仿宋" w:hAnsi="宋体" w:cs="Arial" w:hint="eastAsia"/>
          <w:sz w:val="24"/>
        </w:rPr>
        <w:lastRenderedPageBreak/>
        <w:t>裁。仲裁裁决是终局的，对当事人均有约束力，仲裁费用由败诉方承担。</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和本托管协议规定的义务，维护基金份额持有人的合法权益。</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w:t>
      </w:r>
      <w:r w:rsidR="00047FC0" w:rsidRPr="004565B1">
        <w:rPr>
          <w:rFonts w:ascii="彩虹粗仿宋" w:eastAsia="彩虹粗仿宋" w:hAnsi="宋体" w:cs="Arial" w:hint="eastAsia"/>
          <w:sz w:val="24"/>
        </w:rPr>
        <w:t>签章</w:t>
      </w:r>
      <w:r w:rsidRPr="004565B1">
        <w:rPr>
          <w:rFonts w:ascii="彩虹粗仿宋" w:eastAsia="彩虹粗仿宋" w:hAnsi="宋体" w:cs="Arial" w:hint="eastAsia"/>
          <w:sz w:val="24"/>
        </w:rPr>
        <w:t>，协议当事人双方根据中国证监会的意见修改托管协议草案。托管协议以中国证监会</w:t>
      </w:r>
      <w:r w:rsidR="00273FE6">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成立之日起成立，自</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生效之日起生效。托管协议的有效期自其生效之日起至基金财产清算结果报中国证监会备案并公告之日止。</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99216A" w:rsidRPr="004565B1" w:rsidRDefault="0099216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w:t>
      </w:r>
      <w:r w:rsidR="00520B37" w:rsidRPr="004565B1">
        <w:rPr>
          <w:rFonts w:ascii="彩虹粗仿宋" w:eastAsia="彩虹粗仿宋" w:hAnsi="宋体" w:cs="Arial" w:hint="eastAsia"/>
          <w:sz w:val="24"/>
        </w:rPr>
        <w:t>六</w:t>
      </w:r>
      <w:r w:rsidRPr="004565B1">
        <w:rPr>
          <w:rFonts w:ascii="彩虹粗仿宋" w:eastAsia="彩虹粗仿宋" w:hAnsi="宋体" w:cs="Arial" w:hint="eastAsia"/>
          <w:sz w:val="24"/>
        </w:rPr>
        <w:t>份，协议双方各持二份，上报监管机构</w:t>
      </w:r>
      <w:r w:rsidR="00520B37" w:rsidRPr="004565B1">
        <w:rPr>
          <w:rFonts w:ascii="彩虹粗仿宋" w:eastAsia="彩虹粗仿宋" w:hAnsi="宋体" w:cs="Arial" w:hint="eastAsia"/>
          <w:sz w:val="24"/>
        </w:rPr>
        <w:t>二</w:t>
      </w:r>
      <w:r w:rsidRPr="004565B1">
        <w:rPr>
          <w:rFonts w:ascii="彩虹粗仿宋" w:eastAsia="彩虹粗仿宋" w:hAnsi="宋体" w:cs="Arial" w:hint="eastAsia"/>
          <w:sz w:val="24"/>
        </w:rPr>
        <w:t>份，每份具有同等</w:t>
      </w:r>
      <w:r w:rsidR="00520B37" w:rsidRPr="004565B1">
        <w:rPr>
          <w:rFonts w:ascii="彩虹粗仿宋" w:eastAsia="彩虹粗仿宋" w:hAnsi="宋体" w:cs="Arial" w:hint="eastAsia"/>
          <w:sz w:val="24"/>
        </w:rPr>
        <w:t>的</w:t>
      </w:r>
      <w:r w:rsidRPr="004565B1">
        <w:rPr>
          <w:rFonts w:ascii="彩虹粗仿宋" w:eastAsia="彩虹粗仿宋" w:hAnsi="宋体" w:cs="Arial" w:hint="eastAsia"/>
          <w:sz w:val="24"/>
        </w:rPr>
        <w:t>法律效力。</w:t>
      </w:r>
    </w:p>
    <w:p w:rsidR="0099216A" w:rsidRPr="004565B1" w:rsidRDefault="0099216A">
      <w:pPr>
        <w:adjustRightInd w:val="0"/>
        <w:snapToGrid w:val="0"/>
        <w:rPr>
          <w:rFonts w:ascii="彩虹粗仿宋" w:eastAsia="彩虹粗仿宋" w:hAnsi="宋体" w:cs="Arial"/>
          <w:sz w:val="24"/>
        </w:rPr>
      </w:pPr>
    </w:p>
    <w:p w:rsidR="0099216A" w:rsidRPr="004565B1" w:rsidRDefault="0099216A">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的约定。本协议未尽事宜，当事人依据</w:t>
      </w:r>
      <w:r w:rsidR="00314127" w:rsidRPr="004565B1">
        <w:rPr>
          <w:rFonts w:ascii="彩虹粗仿宋" w:eastAsia="彩虹粗仿宋" w:hAnsi="宋体" w:cs="Arial" w:hint="eastAsia"/>
          <w:sz w:val="24"/>
        </w:rPr>
        <w:t>《基金合同》</w:t>
      </w:r>
      <w:r w:rsidRPr="004565B1">
        <w:rPr>
          <w:rFonts w:ascii="彩虹粗仿宋" w:eastAsia="彩虹粗仿宋" w:hAnsi="宋体" w:cs="Arial" w:hint="eastAsia"/>
          <w:sz w:val="24"/>
        </w:rPr>
        <w:t>、有关法律法规等规定协商办理。</w:t>
      </w:r>
    </w:p>
    <w:p w:rsidR="0099216A" w:rsidRPr="004565B1" w:rsidRDefault="0099216A">
      <w:pPr>
        <w:adjustRightInd w:val="0"/>
        <w:snapToGrid w:val="0"/>
        <w:rPr>
          <w:rFonts w:ascii="彩虹粗仿宋" w:eastAsia="彩虹粗仿宋"/>
          <w:b/>
          <w:bCs/>
        </w:rPr>
      </w:pPr>
    </w:p>
    <w:p w:rsidR="0099216A" w:rsidRPr="004565B1" w:rsidRDefault="0099216A">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99216A" w:rsidRPr="004565B1" w:rsidRDefault="0099216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本协议双方法定代表人或授权代表人签章、签订地、签订日</w:t>
      </w:r>
    </w:p>
    <w:p w:rsidR="0099216A" w:rsidRPr="004565B1" w:rsidRDefault="0099216A">
      <w:pPr>
        <w:adjustRightInd w:val="0"/>
        <w:snapToGrid w:val="0"/>
        <w:ind w:firstLineChars="200" w:firstLine="480"/>
        <w:rPr>
          <w:rFonts w:ascii="彩虹粗仿宋" w:eastAsia="彩虹粗仿宋" w:hAnsi="宋体" w:cs="Arial"/>
          <w:sz w:val="24"/>
        </w:rPr>
        <w:sectPr w:rsidR="0099216A" w:rsidRPr="004565B1" w:rsidSect="008302B1">
          <w:headerReference w:type="default" r:id="rId11"/>
          <w:pgSz w:w="11906" w:h="16838" w:code="9"/>
          <w:pgMar w:top="1418" w:right="1701" w:bottom="1418" w:left="1701" w:header="851" w:footer="992" w:gutter="0"/>
          <w:pgNumType w:start="1"/>
          <w:cols w:space="425"/>
          <w:docGrid w:type="lines" w:linePitch="312"/>
        </w:sectPr>
      </w:pPr>
    </w:p>
    <w:p w:rsidR="00287B07" w:rsidRPr="004565B1" w:rsidRDefault="00287B07" w:rsidP="00287B07">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C0689D">
        <w:rPr>
          <w:rFonts w:ascii="彩虹粗仿宋" w:eastAsia="彩虹粗仿宋" w:hint="eastAsia"/>
          <w:sz w:val="24"/>
        </w:rPr>
        <w:t>国泰</w:t>
      </w:r>
      <w:r w:rsidR="00375CAD">
        <w:rPr>
          <w:rFonts w:ascii="彩虹粗仿宋" w:eastAsia="彩虹粗仿宋" w:hint="eastAsia"/>
          <w:sz w:val="24"/>
        </w:rPr>
        <w:t>中证全指证券公司</w:t>
      </w:r>
      <w:r w:rsidR="00273FE6">
        <w:rPr>
          <w:rFonts w:ascii="彩虹粗仿宋" w:eastAsia="彩虹粗仿宋" w:hint="eastAsia"/>
          <w:sz w:val="24"/>
        </w:rPr>
        <w:t>交易型开放式指数</w:t>
      </w:r>
      <w:r w:rsidRPr="004565B1">
        <w:rPr>
          <w:rFonts w:ascii="彩虹粗仿宋" w:eastAsia="彩虹粗仿宋" w:hint="eastAsia"/>
          <w:sz w:val="24"/>
        </w:rPr>
        <w:t>证券投资基金托管协议》的签字盖章页。</w:t>
      </w:r>
    </w:p>
    <w:p w:rsidR="0099216A" w:rsidRPr="004565B1" w:rsidRDefault="0099216A">
      <w:pPr>
        <w:spacing w:line="360" w:lineRule="auto"/>
        <w:rPr>
          <w:rFonts w:ascii="彩虹粗仿宋" w:eastAsia="彩虹粗仿宋"/>
          <w:sz w:val="24"/>
        </w:rPr>
      </w:pPr>
    </w:p>
    <w:p w:rsidR="0099216A" w:rsidRPr="004565B1" w:rsidRDefault="0099216A">
      <w:pPr>
        <w:spacing w:line="360" w:lineRule="auto"/>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基金管理人：</w:t>
      </w:r>
      <w:r w:rsidR="00273FE6">
        <w:rPr>
          <w:rFonts w:ascii="彩虹粗仿宋" w:eastAsia="彩虹粗仿宋" w:hint="eastAsia"/>
          <w:sz w:val="24"/>
        </w:rPr>
        <w:t>国泰</w:t>
      </w:r>
      <w:r w:rsidRPr="004565B1">
        <w:rPr>
          <w:rFonts w:ascii="彩虹粗仿宋" w:eastAsia="彩虹粗仿宋" w:hint="eastAsia"/>
          <w:sz w:val="24"/>
        </w:rPr>
        <w:t>基金管理有限公司（公章）</w:t>
      </w: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99216A" w:rsidRPr="004565B1" w:rsidRDefault="0099216A">
      <w:pPr>
        <w:spacing w:line="360" w:lineRule="auto"/>
        <w:ind w:right="26"/>
        <w:rPr>
          <w:rFonts w:ascii="彩虹粗仿宋" w:eastAsia="彩虹粗仿宋"/>
          <w:sz w:val="24"/>
        </w:rPr>
      </w:pPr>
    </w:p>
    <w:p w:rsidR="0099216A" w:rsidRDefault="0099216A">
      <w:pPr>
        <w:spacing w:line="360" w:lineRule="auto"/>
        <w:ind w:right="26"/>
        <w:rPr>
          <w:rFonts w:ascii="彩虹粗仿宋" w:eastAsia="彩虹粗仿宋"/>
          <w:sz w:val="24"/>
        </w:rPr>
      </w:pPr>
    </w:p>
    <w:p w:rsidR="00273FE6" w:rsidRPr="004565B1" w:rsidRDefault="00273FE6">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p>
    <w:p w:rsidR="0099216A" w:rsidRPr="004565B1" w:rsidRDefault="0099216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99216A" w:rsidRPr="004565B1" w:rsidRDefault="0099216A">
      <w:pPr>
        <w:spacing w:line="360" w:lineRule="auto"/>
        <w:ind w:right="26"/>
        <w:rPr>
          <w:rFonts w:ascii="彩虹粗仿宋" w:eastAsia="彩虹粗仿宋"/>
          <w:b/>
          <w:sz w:val="24"/>
          <w:szCs w:val="28"/>
        </w:rPr>
      </w:pPr>
    </w:p>
    <w:p w:rsidR="0099216A" w:rsidRPr="004565B1" w:rsidRDefault="0099216A">
      <w:pPr>
        <w:spacing w:line="360" w:lineRule="auto"/>
        <w:ind w:right="26"/>
        <w:rPr>
          <w:rFonts w:ascii="彩虹粗仿宋" w:eastAsia="彩虹粗仿宋"/>
          <w:b/>
          <w:sz w:val="24"/>
          <w:szCs w:val="28"/>
        </w:rPr>
      </w:pPr>
    </w:p>
    <w:p w:rsidR="0099216A" w:rsidRPr="004565B1" w:rsidRDefault="0099216A">
      <w:pPr>
        <w:spacing w:line="360" w:lineRule="auto"/>
        <w:ind w:right="26"/>
        <w:rPr>
          <w:rFonts w:ascii="彩虹粗仿宋" w:eastAsia="彩虹粗仿宋"/>
          <w:b/>
          <w:sz w:val="24"/>
          <w:szCs w:val="28"/>
        </w:rPr>
      </w:pPr>
    </w:p>
    <w:p w:rsidR="0099216A" w:rsidRPr="004565B1" w:rsidRDefault="0099216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99216A" w:rsidRPr="004565B1" w:rsidRDefault="0099216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w:t>
      </w:r>
      <w:r w:rsidR="00C30AD6" w:rsidRPr="004565B1">
        <w:rPr>
          <w:rFonts w:ascii="彩虹粗仿宋" w:eastAsia="彩虹粗仿宋" w:hint="eastAsia"/>
          <w:b/>
          <w:sz w:val="24"/>
          <w:szCs w:val="28"/>
        </w:rPr>
        <w:t>二</w:t>
      </w:r>
      <w:r w:rsidR="00C30AD6">
        <w:rPr>
          <w:rFonts w:ascii="彩虹粗仿宋" w:eastAsia="彩虹粗仿宋" w:hint="eastAsia"/>
          <w:b/>
          <w:sz w:val="24"/>
          <w:szCs w:val="28"/>
        </w:rPr>
        <w:t>零</w:t>
      </w:r>
      <w:r w:rsidR="00C30AD6" w:rsidRPr="004565B1">
        <w:rPr>
          <w:rFonts w:ascii="彩虹粗仿宋" w:eastAsia="彩虹粗仿宋" w:hint="eastAsia"/>
          <w:b/>
          <w:sz w:val="24"/>
          <w:szCs w:val="28"/>
        </w:rPr>
        <w:t>一</w:t>
      </w:r>
      <w:r w:rsidR="006952E6" w:rsidRPr="004565B1">
        <w:rPr>
          <w:rFonts w:ascii="彩虹粗仿宋" w:eastAsia="彩虹粗仿宋" w:hint="eastAsia"/>
          <w:b/>
          <w:sz w:val="24"/>
          <w:szCs w:val="28"/>
          <w:u w:val="single"/>
        </w:rPr>
        <w:t xml:space="preserve"> </w:t>
      </w:r>
      <w:r w:rsidR="003E754E">
        <w:rPr>
          <w:rFonts w:ascii="彩虹粗仿宋" w:eastAsia="彩虹粗仿宋" w:hint="eastAsia"/>
          <w:b/>
          <w:sz w:val="24"/>
          <w:szCs w:val="28"/>
          <w:u w:val="single"/>
        </w:rPr>
        <w:t>六</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p w:rsidR="0099216A" w:rsidRDefault="0099216A">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326822" w:rsidRDefault="00326822">
      <w:pPr>
        <w:adjustRightInd w:val="0"/>
        <w:snapToGrid w:val="0"/>
        <w:rPr>
          <w:rFonts w:ascii="彩虹粗仿宋" w:eastAsia="彩虹粗仿宋" w:hAnsi="宋体" w:cs="Arial"/>
          <w:sz w:val="24"/>
        </w:rPr>
      </w:pPr>
    </w:p>
    <w:p w:rsidR="00E16F1D" w:rsidRPr="00934857" w:rsidRDefault="00E16F1D" w:rsidP="00934857">
      <w:pPr>
        <w:adjustRightInd w:val="0"/>
        <w:snapToGrid w:val="0"/>
        <w:rPr>
          <w:rFonts w:ascii="彩虹粗仿宋" w:eastAsia="彩虹粗仿宋" w:hAnsi="宋体" w:cs="Arial"/>
          <w:sz w:val="24"/>
        </w:rPr>
      </w:pPr>
    </w:p>
    <w:sectPr w:rsidR="00E16F1D" w:rsidRPr="00934857" w:rsidSect="008F5D09">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EC" w:rsidRDefault="002F7CEC">
      <w:r>
        <w:separator/>
      </w:r>
    </w:p>
  </w:endnote>
  <w:endnote w:type="continuationSeparator" w:id="0">
    <w:p w:rsidR="002F7CEC" w:rsidRDefault="002F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7C" w:rsidRDefault="00A94B67">
    <w:pPr>
      <w:pStyle w:val="a4"/>
      <w:framePr w:wrap="around" w:vAnchor="text" w:hAnchor="margin" w:xAlign="center" w:y="1"/>
      <w:rPr>
        <w:rStyle w:val="a5"/>
      </w:rPr>
    </w:pPr>
    <w:r>
      <w:rPr>
        <w:rStyle w:val="a5"/>
      </w:rPr>
      <w:fldChar w:fldCharType="begin"/>
    </w:r>
    <w:r w:rsidR="00581C7C">
      <w:rPr>
        <w:rStyle w:val="a5"/>
      </w:rPr>
      <w:instrText xml:space="preserve">PAGE  </w:instrText>
    </w:r>
    <w:r>
      <w:rPr>
        <w:rStyle w:val="a5"/>
      </w:rPr>
      <w:fldChar w:fldCharType="end"/>
    </w:r>
  </w:p>
  <w:p w:rsidR="00581C7C" w:rsidRDefault="00581C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7C" w:rsidRDefault="00A94B67">
    <w:pPr>
      <w:pStyle w:val="a4"/>
      <w:framePr w:wrap="around" w:vAnchor="text" w:hAnchor="margin" w:xAlign="center" w:y="1"/>
      <w:rPr>
        <w:rStyle w:val="a5"/>
      </w:rPr>
    </w:pPr>
    <w:r>
      <w:rPr>
        <w:rStyle w:val="a5"/>
      </w:rPr>
      <w:fldChar w:fldCharType="begin"/>
    </w:r>
    <w:r w:rsidR="00581C7C">
      <w:rPr>
        <w:rStyle w:val="a5"/>
      </w:rPr>
      <w:instrText xml:space="preserve">PAGE  </w:instrText>
    </w:r>
    <w:r>
      <w:rPr>
        <w:rStyle w:val="a5"/>
      </w:rPr>
      <w:fldChar w:fldCharType="separate"/>
    </w:r>
    <w:r w:rsidR="008302B1">
      <w:rPr>
        <w:rStyle w:val="a5"/>
        <w:noProof/>
      </w:rPr>
      <w:t>25</w:t>
    </w:r>
    <w:r>
      <w:rPr>
        <w:rStyle w:val="a5"/>
      </w:rPr>
      <w:fldChar w:fldCharType="end"/>
    </w:r>
  </w:p>
  <w:p w:rsidR="00581C7C" w:rsidRDefault="00581C7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7C" w:rsidRDefault="00581C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EC" w:rsidRDefault="002F7CEC">
      <w:r>
        <w:separator/>
      </w:r>
    </w:p>
  </w:footnote>
  <w:footnote w:type="continuationSeparator" w:id="0">
    <w:p w:rsidR="002F7CEC" w:rsidRDefault="002F7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7C" w:rsidRDefault="003E754E">
    <w:pPr>
      <w:pStyle w:val="ad"/>
      <w:jc w:val="right"/>
    </w:pPr>
    <w: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7C" w:rsidRDefault="00581C7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11022697"/>
    <w:multiLevelType w:val="hybridMultilevel"/>
    <w:tmpl w:val="64CEBC5C"/>
    <w:lvl w:ilvl="0" w:tplc="A4F60586">
      <w:start w:val="1"/>
      <w:numFmt w:val="japaneseCounting"/>
      <w:lvlText w:val="（%1）"/>
      <w:lvlJc w:val="left"/>
      <w:pPr>
        <w:ind w:left="2009" w:hanging="840"/>
      </w:pPr>
      <w:rPr>
        <w:rFonts w:hint="default"/>
      </w:rPr>
    </w:lvl>
    <w:lvl w:ilvl="1" w:tplc="04090019" w:tentative="1">
      <w:start w:val="1"/>
      <w:numFmt w:val="lowerLetter"/>
      <w:lvlText w:val="%2)"/>
      <w:lvlJc w:val="left"/>
      <w:pPr>
        <w:ind w:left="2009" w:hanging="420"/>
      </w:pPr>
    </w:lvl>
    <w:lvl w:ilvl="2" w:tplc="0409001B" w:tentative="1">
      <w:start w:val="1"/>
      <w:numFmt w:val="lowerRoman"/>
      <w:lvlText w:val="%3."/>
      <w:lvlJc w:val="right"/>
      <w:pPr>
        <w:ind w:left="2429" w:hanging="420"/>
      </w:pPr>
    </w:lvl>
    <w:lvl w:ilvl="3" w:tplc="0409000F" w:tentative="1">
      <w:start w:val="1"/>
      <w:numFmt w:val="decimal"/>
      <w:lvlText w:val="%4."/>
      <w:lvlJc w:val="left"/>
      <w:pPr>
        <w:ind w:left="2849" w:hanging="420"/>
      </w:pPr>
    </w:lvl>
    <w:lvl w:ilvl="4" w:tplc="04090019" w:tentative="1">
      <w:start w:val="1"/>
      <w:numFmt w:val="lowerLetter"/>
      <w:lvlText w:val="%5)"/>
      <w:lvlJc w:val="left"/>
      <w:pPr>
        <w:ind w:left="3269" w:hanging="420"/>
      </w:pPr>
    </w:lvl>
    <w:lvl w:ilvl="5" w:tplc="0409001B" w:tentative="1">
      <w:start w:val="1"/>
      <w:numFmt w:val="lowerRoman"/>
      <w:lvlText w:val="%6."/>
      <w:lvlJc w:val="right"/>
      <w:pPr>
        <w:ind w:left="3689" w:hanging="420"/>
      </w:pPr>
    </w:lvl>
    <w:lvl w:ilvl="6" w:tplc="0409000F" w:tentative="1">
      <w:start w:val="1"/>
      <w:numFmt w:val="decimal"/>
      <w:lvlText w:val="%7."/>
      <w:lvlJc w:val="left"/>
      <w:pPr>
        <w:ind w:left="4109" w:hanging="420"/>
      </w:pPr>
    </w:lvl>
    <w:lvl w:ilvl="7" w:tplc="04090019" w:tentative="1">
      <w:start w:val="1"/>
      <w:numFmt w:val="lowerLetter"/>
      <w:lvlText w:val="%8)"/>
      <w:lvlJc w:val="left"/>
      <w:pPr>
        <w:ind w:left="4529" w:hanging="420"/>
      </w:pPr>
    </w:lvl>
    <w:lvl w:ilvl="8" w:tplc="0409001B" w:tentative="1">
      <w:start w:val="1"/>
      <w:numFmt w:val="lowerRoman"/>
      <w:lvlText w:val="%9."/>
      <w:lvlJc w:val="right"/>
      <w:pPr>
        <w:ind w:left="4949" w:hanging="420"/>
      </w:pPr>
    </w:lvl>
  </w:abstractNum>
  <w:abstractNum w:abstractNumId="3">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74"/>
    <w:rsid w:val="00001942"/>
    <w:rsid w:val="00001AB6"/>
    <w:rsid w:val="000039EA"/>
    <w:rsid w:val="00010FA9"/>
    <w:rsid w:val="00012FC1"/>
    <w:rsid w:val="00022271"/>
    <w:rsid w:val="000319D8"/>
    <w:rsid w:val="00035C77"/>
    <w:rsid w:val="000376B5"/>
    <w:rsid w:val="000403DC"/>
    <w:rsid w:val="00043FE5"/>
    <w:rsid w:val="00047FC0"/>
    <w:rsid w:val="00051FCD"/>
    <w:rsid w:val="000802A2"/>
    <w:rsid w:val="0009038C"/>
    <w:rsid w:val="000A0416"/>
    <w:rsid w:val="000A1E60"/>
    <w:rsid w:val="000B507D"/>
    <w:rsid w:val="000C100E"/>
    <w:rsid w:val="000C4736"/>
    <w:rsid w:val="000C4D78"/>
    <w:rsid w:val="000C66D3"/>
    <w:rsid w:val="000D0580"/>
    <w:rsid w:val="000D4C04"/>
    <w:rsid w:val="000E4092"/>
    <w:rsid w:val="000F12EA"/>
    <w:rsid w:val="000F3A96"/>
    <w:rsid w:val="00101BCD"/>
    <w:rsid w:val="001074B4"/>
    <w:rsid w:val="00121480"/>
    <w:rsid w:val="001305B0"/>
    <w:rsid w:val="00130A39"/>
    <w:rsid w:val="0013367F"/>
    <w:rsid w:val="0014766B"/>
    <w:rsid w:val="00156EA6"/>
    <w:rsid w:val="0016753E"/>
    <w:rsid w:val="00175369"/>
    <w:rsid w:val="0018074E"/>
    <w:rsid w:val="00187295"/>
    <w:rsid w:val="001919B7"/>
    <w:rsid w:val="00192DDC"/>
    <w:rsid w:val="00195EE5"/>
    <w:rsid w:val="001A4F20"/>
    <w:rsid w:val="001B07DD"/>
    <w:rsid w:val="001B3B5D"/>
    <w:rsid w:val="001E617B"/>
    <w:rsid w:val="001F259C"/>
    <w:rsid w:val="002006FC"/>
    <w:rsid w:val="00201408"/>
    <w:rsid w:val="002023DD"/>
    <w:rsid w:val="00202706"/>
    <w:rsid w:val="0021105E"/>
    <w:rsid w:val="00213580"/>
    <w:rsid w:val="00215762"/>
    <w:rsid w:val="00223860"/>
    <w:rsid w:val="00224E70"/>
    <w:rsid w:val="002337EE"/>
    <w:rsid w:val="002347E7"/>
    <w:rsid w:val="00237DF2"/>
    <w:rsid w:val="00244CC3"/>
    <w:rsid w:val="0025107C"/>
    <w:rsid w:val="00254056"/>
    <w:rsid w:val="00266523"/>
    <w:rsid w:val="00273FE6"/>
    <w:rsid w:val="002758C8"/>
    <w:rsid w:val="00277589"/>
    <w:rsid w:val="002813CE"/>
    <w:rsid w:val="0028442A"/>
    <w:rsid w:val="002845A8"/>
    <w:rsid w:val="00285E1A"/>
    <w:rsid w:val="0028655B"/>
    <w:rsid w:val="00287B07"/>
    <w:rsid w:val="00291AEB"/>
    <w:rsid w:val="00291CCE"/>
    <w:rsid w:val="002972A1"/>
    <w:rsid w:val="002A710F"/>
    <w:rsid w:val="002A7F1E"/>
    <w:rsid w:val="002B0CC0"/>
    <w:rsid w:val="002B6898"/>
    <w:rsid w:val="002C79A7"/>
    <w:rsid w:val="002D2441"/>
    <w:rsid w:val="002D2BFD"/>
    <w:rsid w:val="002D7F50"/>
    <w:rsid w:val="002F309D"/>
    <w:rsid w:val="002F6019"/>
    <w:rsid w:val="002F6C97"/>
    <w:rsid w:val="002F7CEC"/>
    <w:rsid w:val="00314127"/>
    <w:rsid w:val="00316903"/>
    <w:rsid w:val="00316E5C"/>
    <w:rsid w:val="00317638"/>
    <w:rsid w:val="00326822"/>
    <w:rsid w:val="003324D9"/>
    <w:rsid w:val="003328AC"/>
    <w:rsid w:val="00332CDA"/>
    <w:rsid w:val="003375E6"/>
    <w:rsid w:val="003502D5"/>
    <w:rsid w:val="003530F1"/>
    <w:rsid w:val="003532E6"/>
    <w:rsid w:val="00362827"/>
    <w:rsid w:val="0036425A"/>
    <w:rsid w:val="00364452"/>
    <w:rsid w:val="003654A9"/>
    <w:rsid w:val="00375CAD"/>
    <w:rsid w:val="00380102"/>
    <w:rsid w:val="00390ECE"/>
    <w:rsid w:val="003912C5"/>
    <w:rsid w:val="003959AA"/>
    <w:rsid w:val="003A2DE3"/>
    <w:rsid w:val="003A4CEE"/>
    <w:rsid w:val="003C0916"/>
    <w:rsid w:val="003E6866"/>
    <w:rsid w:val="003E754E"/>
    <w:rsid w:val="003F63E8"/>
    <w:rsid w:val="003F7D01"/>
    <w:rsid w:val="00400D64"/>
    <w:rsid w:val="00412711"/>
    <w:rsid w:val="004365D5"/>
    <w:rsid w:val="00443343"/>
    <w:rsid w:val="00455CC9"/>
    <w:rsid w:val="004565B1"/>
    <w:rsid w:val="004622ED"/>
    <w:rsid w:val="00472BBB"/>
    <w:rsid w:val="00475291"/>
    <w:rsid w:val="00476249"/>
    <w:rsid w:val="00486CD6"/>
    <w:rsid w:val="004A23AA"/>
    <w:rsid w:val="004C24B0"/>
    <w:rsid w:val="004E4B16"/>
    <w:rsid w:val="004F0774"/>
    <w:rsid w:val="004F7BE0"/>
    <w:rsid w:val="00505AC7"/>
    <w:rsid w:val="00511D84"/>
    <w:rsid w:val="005202F9"/>
    <w:rsid w:val="00520B37"/>
    <w:rsid w:val="0052464E"/>
    <w:rsid w:val="00536928"/>
    <w:rsid w:val="005419DB"/>
    <w:rsid w:val="00547EB9"/>
    <w:rsid w:val="00552BB9"/>
    <w:rsid w:val="00552D5A"/>
    <w:rsid w:val="005578FF"/>
    <w:rsid w:val="00562401"/>
    <w:rsid w:val="005715E3"/>
    <w:rsid w:val="00580400"/>
    <w:rsid w:val="00581C7C"/>
    <w:rsid w:val="00584C13"/>
    <w:rsid w:val="005921A0"/>
    <w:rsid w:val="00596B0F"/>
    <w:rsid w:val="005A2464"/>
    <w:rsid w:val="005B2D15"/>
    <w:rsid w:val="005B3C77"/>
    <w:rsid w:val="005D6F58"/>
    <w:rsid w:val="005E3D38"/>
    <w:rsid w:val="005E7D6C"/>
    <w:rsid w:val="00610415"/>
    <w:rsid w:val="006127B7"/>
    <w:rsid w:val="00623810"/>
    <w:rsid w:val="00626D94"/>
    <w:rsid w:val="00633906"/>
    <w:rsid w:val="00634D9C"/>
    <w:rsid w:val="00634F14"/>
    <w:rsid w:val="006368ED"/>
    <w:rsid w:val="00646F24"/>
    <w:rsid w:val="00653B28"/>
    <w:rsid w:val="0065436E"/>
    <w:rsid w:val="00667E7A"/>
    <w:rsid w:val="00677878"/>
    <w:rsid w:val="00681481"/>
    <w:rsid w:val="006855D8"/>
    <w:rsid w:val="006952E6"/>
    <w:rsid w:val="00696760"/>
    <w:rsid w:val="006B3EB0"/>
    <w:rsid w:val="006B484C"/>
    <w:rsid w:val="006C5911"/>
    <w:rsid w:val="006C67C2"/>
    <w:rsid w:val="006E2950"/>
    <w:rsid w:val="007133D4"/>
    <w:rsid w:val="0072089E"/>
    <w:rsid w:val="00725FBF"/>
    <w:rsid w:val="00730E44"/>
    <w:rsid w:val="0073374A"/>
    <w:rsid w:val="00745177"/>
    <w:rsid w:val="0074682C"/>
    <w:rsid w:val="00757919"/>
    <w:rsid w:val="0076163F"/>
    <w:rsid w:val="007619BE"/>
    <w:rsid w:val="00763E85"/>
    <w:rsid w:val="00774D01"/>
    <w:rsid w:val="007A1E2C"/>
    <w:rsid w:val="007A351B"/>
    <w:rsid w:val="007B1523"/>
    <w:rsid w:val="007B1AD5"/>
    <w:rsid w:val="007B2EB0"/>
    <w:rsid w:val="007D00BF"/>
    <w:rsid w:val="007D07C1"/>
    <w:rsid w:val="007E2E49"/>
    <w:rsid w:val="007E5089"/>
    <w:rsid w:val="007E6666"/>
    <w:rsid w:val="007F7717"/>
    <w:rsid w:val="008051FD"/>
    <w:rsid w:val="00806BE9"/>
    <w:rsid w:val="008075C9"/>
    <w:rsid w:val="00813871"/>
    <w:rsid w:val="00815676"/>
    <w:rsid w:val="00822778"/>
    <w:rsid w:val="00823EAC"/>
    <w:rsid w:val="008302B1"/>
    <w:rsid w:val="00833C79"/>
    <w:rsid w:val="0084367A"/>
    <w:rsid w:val="0085619F"/>
    <w:rsid w:val="0086049C"/>
    <w:rsid w:val="00873052"/>
    <w:rsid w:val="008742F7"/>
    <w:rsid w:val="00876A2B"/>
    <w:rsid w:val="008805B9"/>
    <w:rsid w:val="008825B7"/>
    <w:rsid w:val="008826A0"/>
    <w:rsid w:val="00883DF4"/>
    <w:rsid w:val="008A5B6B"/>
    <w:rsid w:val="008B627B"/>
    <w:rsid w:val="008E371F"/>
    <w:rsid w:val="008E3AA2"/>
    <w:rsid w:val="008E4527"/>
    <w:rsid w:val="008F5D09"/>
    <w:rsid w:val="008F6247"/>
    <w:rsid w:val="008F7E2C"/>
    <w:rsid w:val="009006E1"/>
    <w:rsid w:val="00902353"/>
    <w:rsid w:val="0090526D"/>
    <w:rsid w:val="00906BEC"/>
    <w:rsid w:val="00907862"/>
    <w:rsid w:val="00910620"/>
    <w:rsid w:val="00912DAE"/>
    <w:rsid w:val="00913395"/>
    <w:rsid w:val="0092093E"/>
    <w:rsid w:val="00924E57"/>
    <w:rsid w:val="009318B8"/>
    <w:rsid w:val="00934857"/>
    <w:rsid w:val="00941712"/>
    <w:rsid w:val="00947213"/>
    <w:rsid w:val="0094778B"/>
    <w:rsid w:val="009507F3"/>
    <w:rsid w:val="00953D84"/>
    <w:rsid w:val="00960A4C"/>
    <w:rsid w:val="00961AF3"/>
    <w:rsid w:val="00965AA5"/>
    <w:rsid w:val="00971C82"/>
    <w:rsid w:val="0099216A"/>
    <w:rsid w:val="009948C7"/>
    <w:rsid w:val="009A5D99"/>
    <w:rsid w:val="009B2078"/>
    <w:rsid w:val="009B44A7"/>
    <w:rsid w:val="009C5E25"/>
    <w:rsid w:val="009D7550"/>
    <w:rsid w:val="009E411C"/>
    <w:rsid w:val="009F0EFC"/>
    <w:rsid w:val="009F66CE"/>
    <w:rsid w:val="00A05CF2"/>
    <w:rsid w:val="00A1407B"/>
    <w:rsid w:val="00A37ED7"/>
    <w:rsid w:val="00A47A6A"/>
    <w:rsid w:val="00A5462C"/>
    <w:rsid w:val="00A620DD"/>
    <w:rsid w:val="00A63C3A"/>
    <w:rsid w:val="00A90882"/>
    <w:rsid w:val="00A93BF4"/>
    <w:rsid w:val="00A94B67"/>
    <w:rsid w:val="00A96629"/>
    <w:rsid w:val="00AB1A75"/>
    <w:rsid w:val="00AB36A2"/>
    <w:rsid w:val="00AB65AE"/>
    <w:rsid w:val="00AC54D8"/>
    <w:rsid w:val="00AE3B76"/>
    <w:rsid w:val="00AF4C3F"/>
    <w:rsid w:val="00AF6983"/>
    <w:rsid w:val="00B368D9"/>
    <w:rsid w:val="00B36A27"/>
    <w:rsid w:val="00B42822"/>
    <w:rsid w:val="00B6306F"/>
    <w:rsid w:val="00B94EF4"/>
    <w:rsid w:val="00B96820"/>
    <w:rsid w:val="00BA3AD5"/>
    <w:rsid w:val="00BB0623"/>
    <w:rsid w:val="00BB6303"/>
    <w:rsid w:val="00BC005C"/>
    <w:rsid w:val="00BC1DE3"/>
    <w:rsid w:val="00BE0F2B"/>
    <w:rsid w:val="00BF6D76"/>
    <w:rsid w:val="00BF7D0E"/>
    <w:rsid w:val="00C0689D"/>
    <w:rsid w:val="00C10CB7"/>
    <w:rsid w:val="00C16D27"/>
    <w:rsid w:val="00C1798F"/>
    <w:rsid w:val="00C2141E"/>
    <w:rsid w:val="00C223C9"/>
    <w:rsid w:val="00C242E8"/>
    <w:rsid w:val="00C26FA0"/>
    <w:rsid w:val="00C30AD6"/>
    <w:rsid w:val="00C47C0E"/>
    <w:rsid w:val="00C559C5"/>
    <w:rsid w:val="00C62492"/>
    <w:rsid w:val="00C63504"/>
    <w:rsid w:val="00C67650"/>
    <w:rsid w:val="00C759F8"/>
    <w:rsid w:val="00C80EC0"/>
    <w:rsid w:val="00C822BB"/>
    <w:rsid w:val="00C923F1"/>
    <w:rsid w:val="00C953B2"/>
    <w:rsid w:val="00CA2A7F"/>
    <w:rsid w:val="00CA51E3"/>
    <w:rsid w:val="00CB020C"/>
    <w:rsid w:val="00CB2D54"/>
    <w:rsid w:val="00CB2D89"/>
    <w:rsid w:val="00CC2D33"/>
    <w:rsid w:val="00CC41D0"/>
    <w:rsid w:val="00CD7779"/>
    <w:rsid w:val="00CE5D79"/>
    <w:rsid w:val="00CE6D88"/>
    <w:rsid w:val="00CE7AF2"/>
    <w:rsid w:val="00CF22A4"/>
    <w:rsid w:val="00CF5B28"/>
    <w:rsid w:val="00D05E12"/>
    <w:rsid w:val="00D10447"/>
    <w:rsid w:val="00D11D8B"/>
    <w:rsid w:val="00D12DEF"/>
    <w:rsid w:val="00D1396A"/>
    <w:rsid w:val="00D14A9E"/>
    <w:rsid w:val="00D15781"/>
    <w:rsid w:val="00D1638B"/>
    <w:rsid w:val="00D35107"/>
    <w:rsid w:val="00D37AB5"/>
    <w:rsid w:val="00D4689D"/>
    <w:rsid w:val="00D652CF"/>
    <w:rsid w:val="00D66A7E"/>
    <w:rsid w:val="00D74E58"/>
    <w:rsid w:val="00D83861"/>
    <w:rsid w:val="00D978FF"/>
    <w:rsid w:val="00DA35C4"/>
    <w:rsid w:val="00DA41EB"/>
    <w:rsid w:val="00DA5109"/>
    <w:rsid w:val="00DB202F"/>
    <w:rsid w:val="00DC2E25"/>
    <w:rsid w:val="00DC5BBB"/>
    <w:rsid w:val="00DC6EC1"/>
    <w:rsid w:val="00DC7E74"/>
    <w:rsid w:val="00DD568D"/>
    <w:rsid w:val="00DD77D5"/>
    <w:rsid w:val="00DF4A4B"/>
    <w:rsid w:val="00E04474"/>
    <w:rsid w:val="00E1062A"/>
    <w:rsid w:val="00E134BD"/>
    <w:rsid w:val="00E16F1D"/>
    <w:rsid w:val="00E2000D"/>
    <w:rsid w:val="00E2456B"/>
    <w:rsid w:val="00E24879"/>
    <w:rsid w:val="00E265CE"/>
    <w:rsid w:val="00E26884"/>
    <w:rsid w:val="00E31703"/>
    <w:rsid w:val="00E34439"/>
    <w:rsid w:val="00E4305F"/>
    <w:rsid w:val="00E508BC"/>
    <w:rsid w:val="00E611E8"/>
    <w:rsid w:val="00E6141F"/>
    <w:rsid w:val="00E63FB1"/>
    <w:rsid w:val="00E64F2B"/>
    <w:rsid w:val="00E64FEA"/>
    <w:rsid w:val="00E66FEB"/>
    <w:rsid w:val="00E67AE2"/>
    <w:rsid w:val="00E720A2"/>
    <w:rsid w:val="00E86C77"/>
    <w:rsid w:val="00E86C82"/>
    <w:rsid w:val="00EB61EE"/>
    <w:rsid w:val="00EB7D18"/>
    <w:rsid w:val="00EC1332"/>
    <w:rsid w:val="00EC6E75"/>
    <w:rsid w:val="00ED3B44"/>
    <w:rsid w:val="00ED53C5"/>
    <w:rsid w:val="00EE0F73"/>
    <w:rsid w:val="00EF0B09"/>
    <w:rsid w:val="00F00348"/>
    <w:rsid w:val="00F06131"/>
    <w:rsid w:val="00F12BB6"/>
    <w:rsid w:val="00F42AB6"/>
    <w:rsid w:val="00F4465B"/>
    <w:rsid w:val="00F458BF"/>
    <w:rsid w:val="00F57C09"/>
    <w:rsid w:val="00F83C22"/>
    <w:rsid w:val="00F83EA0"/>
    <w:rsid w:val="00F8679D"/>
    <w:rsid w:val="00F90FF3"/>
    <w:rsid w:val="00F92A0C"/>
    <w:rsid w:val="00F96E44"/>
    <w:rsid w:val="00FA7884"/>
    <w:rsid w:val="00FB7B8A"/>
    <w:rsid w:val="00FC1F16"/>
    <w:rsid w:val="00FD6771"/>
    <w:rsid w:val="00FD6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D09"/>
    <w:pPr>
      <w:widowControl w:val="0"/>
      <w:jc w:val="both"/>
    </w:pPr>
    <w:rPr>
      <w:kern w:val="2"/>
      <w:sz w:val="21"/>
      <w:szCs w:val="24"/>
    </w:rPr>
  </w:style>
  <w:style w:type="paragraph" w:styleId="2">
    <w:name w:val="heading 2"/>
    <w:basedOn w:val="a"/>
    <w:next w:val="a0"/>
    <w:qFormat/>
    <w:rsid w:val="008F5D0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8F5D09"/>
    <w:pPr>
      <w:tabs>
        <w:tab w:val="center" w:pos="4153"/>
        <w:tab w:val="right" w:pos="8306"/>
      </w:tabs>
      <w:snapToGrid w:val="0"/>
      <w:jc w:val="left"/>
    </w:pPr>
    <w:rPr>
      <w:sz w:val="18"/>
      <w:szCs w:val="18"/>
    </w:rPr>
  </w:style>
  <w:style w:type="character" w:styleId="a5">
    <w:name w:val="page number"/>
    <w:basedOn w:val="a1"/>
    <w:rsid w:val="008F5D09"/>
  </w:style>
  <w:style w:type="paragraph" w:styleId="a6">
    <w:name w:val="Normal (Web)"/>
    <w:basedOn w:val="a"/>
    <w:rsid w:val="008F5D0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8F5D09"/>
    <w:rPr>
      <w:b/>
      <w:bCs/>
    </w:rPr>
  </w:style>
  <w:style w:type="character" w:styleId="a8">
    <w:name w:val="Hyperlink"/>
    <w:basedOn w:val="a1"/>
    <w:rsid w:val="008F5D09"/>
    <w:rPr>
      <w:color w:val="0000FF"/>
      <w:u w:val="single"/>
    </w:rPr>
  </w:style>
  <w:style w:type="paragraph" w:customStyle="1" w:styleId="wz1">
    <w:name w:val="wz1"/>
    <w:basedOn w:val="a"/>
    <w:rsid w:val="008F5D0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rsid w:val="008F5D09"/>
    <w:pPr>
      <w:spacing w:line="360" w:lineRule="auto"/>
    </w:pPr>
    <w:rPr>
      <w:rFonts w:ascii="仿宋_GB2312" w:eastAsia="仿宋_GB2312"/>
      <w:color w:val="000000"/>
      <w:kern w:val="0"/>
      <w:sz w:val="24"/>
      <w:szCs w:val="28"/>
    </w:rPr>
  </w:style>
  <w:style w:type="character" w:customStyle="1" w:styleId="read">
    <w:name w:val="read"/>
    <w:basedOn w:val="a1"/>
    <w:rsid w:val="008F5D09"/>
  </w:style>
  <w:style w:type="paragraph" w:styleId="a0">
    <w:name w:val="Normal Indent"/>
    <w:basedOn w:val="a"/>
    <w:rsid w:val="008F5D09"/>
    <w:pPr>
      <w:ind w:firstLineChars="200" w:firstLine="420"/>
    </w:pPr>
  </w:style>
  <w:style w:type="paragraph" w:styleId="aa">
    <w:name w:val="Body Text Indent"/>
    <w:basedOn w:val="a"/>
    <w:rsid w:val="008F5D09"/>
    <w:pPr>
      <w:adjustRightInd w:val="0"/>
      <w:snapToGrid w:val="0"/>
      <w:spacing w:line="560" w:lineRule="exact"/>
      <w:ind w:firstLineChars="200" w:firstLine="480"/>
    </w:pPr>
    <w:rPr>
      <w:rFonts w:eastAsia="方正仿宋简体"/>
      <w:sz w:val="24"/>
      <w:szCs w:val="30"/>
    </w:rPr>
  </w:style>
  <w:style w:type="paragraph" w:styleId="20">
    <w:name w:val="Body Text Indent 2"/>
    <w:basedOn w:val="a"/>
    <w:rsid w:val="008F5D09"/>
    <w:pPr>
      <w:spacing w:line="360" w:lineRule="auto"/>
      <w:ind w:firstLine="525"/>
    </w:pPr>
    <w:rPr>
      <w:rFonts w:ascii="宋体" w:hAnsi="宋体"/>
      <w:sz w:val="28"/>
      <w:szCs w:val="20"/>
    </w:rPr>
  </w:style>
  <w:style w:type="paragraph" w:styleId="3">
    <w:name w:val="Body Text Indent 3"/>
    <w:basedOn w:val="a"/>
    <w:rsid w:val="008F5D09"/>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rsid w:val="008F5D09"/>
  </w:style>
  <w:style w:type="paragraph" w:styleId="21">
    <w:name w:val="toc 2"/>
    <w:basedOn w:val="a"/>
    <w:next w:val="a"/>
    <w:autoRedefine/>
    <w:semiHidden/>
    <w:rsid w:val="008F5D09"/>
    <w:pPr>
      <w:ind w:leftChars="200" w:left="420"/>
    </w:pPr>
  </w:style>
  <w:style w:type="paragraph" w:styleId="30">
    <w:name w:val="toc 3"/>
    <w:basedOn w:val="a"/>
    <w:next w:val="a"/>
    <w:autoRedefine/>
    <w:semiHidden/>
    <w:rsid w:val="008F5D09"/>
    <w:pPr>
      <w:ind w:leftChars="400" w:left="840"/>
    </w:pPr>
  </w:style>
  <w:style w:type="paragraph" w:styleId="4">
    <w:name w:val="toc 4"/>
    <w:basedOn w:val="a"/>
    <w:next w:val="a"/>
    <w:autoRedefine/>
    <w:semiHidden/>
    <w:rsid w:val="008F5D09"/>
    <w:pPr>
      <w:ind w:leftChars="600" w:left="1260"/>
    </w:pPr>
  </w:style>
  <w:style w:type="paragraph" w:styleId="5">
    <w:name w:val="toc 5"/>
    <w:basedOn w:val="a"/>
    <w:next w:val="a"/>
    <w:autoRedefine/>
    <w:semiHidden/>
    <w:rsid w:val="008F5D09"/>
    <w:pPr>
      <w:ind w:leftChars="800" w:left="1680"/>
    </w:pPr>
  </w:style>
  <w:style w:type="paragraph" w:styleId="6">
    <w:name w:val="toc 6"/>
    <w:basedOn w:val="a"/>
    <w:next w:val="a"/>
    <w:autoRedefine/>
    <w:semiHidden/>
    <w:rsid w:val="008F5D09"/>
    <w:pPr>
      <w:ind w:leftChars="1000" w:left="2100"/>
    </w:pPr>
  </w:style>
  <w:style w:type="paragraph" w:styleId="7">
    <w:name w:val="toc 7"/>
    <w:basedOn w:val="a"/>
    <w:next w:val="a"/>
    <w:autoRedefine/>
    <w:semiHidden/>
    <w:rsid w:val="008F5D09"/>
    <w:pPr>
      <w:ind w:leftChars="1200" w:left="2520"/>
    </w:pPr>
  </w:style>
  <w:style w:type="paragraph" w:styleId="8">
    <w:name w:val="toc 8"/>
    <w:basedOn w:val="a"/>
    <w:next w:val="a"/>
    <w:autoRedefine/>
    <w:semiHidden/>
    <w:rsid w:val="008F5D09"/>
    <w:pPr>
      <w:ind w:leftChars="1400" w:left="2940"/>
    </w:pPr>
  </w:style>
  <w:style w:type="paragraph" w:styleId="9">
    <w:name w:val="toc 9"/>
    <w:basedOn w:val="a"/>
    <w:next w:val="a"/>
    <w:autoRedefine/>
    <w:semiHidden/>
    <w:rsid w:val="008F5D09"/>
    <w:pPr>
      <w:ind w:leftChars="1600" w:left="3360"/>
    </w:pPr>
  </w:style>
  <w:style w:type="character" w:styleId="ab">
    <w:name w:val="FollowedHyperlink"/>
    <w:basedOn w:val="a1"/>
    <w:rsid w:val="008F5D09"/>
    <w:rPr>
      <w:color w:val="800080"/>
      <w:u w:val="single"/>
    </w:rPr>
  </w:style>
  <w:style w:type="paragraph" w:styleId="ac">
    <w:name w:val="Balloon Text"/>
    <w:basedOn w:val="a"/>
    <w:semiHidden/>
    <w:rsid w:val="008F5D09"/>
    <w:rPr>
      <w:sz w:val="18"/>
      <w:szCs w:val="18"/>
    </w:rPr>
  </w:style>
  <w:style w:type="paragraph" w:styleId="ad">
    <w:name w:val="header"/>
    <w:basedOn w:val="a"/>
    <w:rsid w:val="008F5D09"/>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rsid w:val="008F5D09"/>
  </w:style>
  <w:style w:type="paragraph" w:customStyle="1" w:styleId="Char1">
    <w:name w:val="Char1"/>
    <w:basedOn w:val="a"/>
    <w:autoRedefine/>
    <w:rsid w:val="008F5D0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basedOn w:val="a1"/>
    <w:semiHidden/>
    <w:rsid w:val="00E2000D"/>
    <w:rPr>
      <w:sz w:val="21"/>
      <w:szCs w:val="21"/>
    </w:rPr>
  </w:style>
  <w:style w:type="paragraph" w:styleId="af">
    <w:name w:val="annotation text"/>
    <w:basedOn w:val="a"/>
    <w:link w:val="Char0"/>
    <w:semiHidden/>
    <w:rsid w:val="00E2000D"/>
    <w:pPr>
      <w:jc w:val="left"/>
    </w:p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10FA9"/>
    <w:rPr>
      <w:rFonts w:ascii="宋体" w:hAnsi="宋体" w:cs="宋体"/>
      <w:sz w:val="24"/>
      <w:szCs w:val="24"/>
    </w:rPr>
  </w:style>
  <w:style w:type="paragraph" w:styleId="af0">
    <w:name w:val="annotation subject"/>
    <w:basedOn w:val="af"/>
    <w:next w:val="af"/>
    <w:link w:val="Char2"/>
    <w:rsid w:val="00244CC3"/>
    <w:rPr>
      <w:b/>
      <w:bCs/>
    </w:rPr>
  </w:style>
  <w:style w:type="character" w:customStyle="1" w:styleId="Char0">
    <w:name w:val="批注文字 Char"/>
    <w:basedOn w:val="a1"/>
    <w:link w:val="af"/>
    <w:semiHidden/>
    <w:rsid w:val="00244CC3"/>
    <w:rPr>
      <w:kern w:val="2"/>
      <w:sz w:val="21"/>
      <w:szCs w:val="24"/>
    </w:rPr>
  </w:style>
  <w:style w:type="character" w:customStyle="1" w:styleId="Char2">
    <w:name w:val="批注主题 Char"/>
    <w:basedOn w:val="Char0"/>
    <w:link w:val="af0"/>
    <w:rsid w:val="00244CC3"/>
    <w:rPr>
      <w:kern w:val="2"/>
      <w:sz w:val="21"/>
      <w:szCs w:val="24"/>
    </w:rPr>
  </w:style>
  <w:style w:type="paragraph" w:customStyle="1" w:styleId="Default">
    <w:name w:val="Default"/>
    <w:rsid w:val="00326822"/>
    <w:pPr>
      <w:widowControl w:val="0"/>
      <w:autoSpaceDE w:val="0"/>
      <w:autoSpaceDN w:val="0"/>
      <w:adjustRightInd w:val="0"/>
    </w:pPr>
    <w:rPr>
      <w:rFonts w:ascii="仿宋_GB2312" w:eastAsia="仿宋_GB2312" w:cs="仿宋_GB2312"/>
      <w:color w:val="000000"/>
      <w:sz w:val="24"/>
      <w:szCs w:val="24"/>
    </w:rPr>
  </w:style>
  <w:style w:type="paragraph" w:styleId="af1">
    <w:name w:val="List Paragraph"/>
    <w:basedOn w:val="a"/>
    <w:uiPriority w:val="34"/>
    <w:qFormat/>
    <w:rsid w:val="00E16F1D"/>
    <w:pPr>
      <w:ind w:firstLineChars="200" w:firstLine="420"/>
    </w:pPr>
    <w:rPr>
      <w:rFonts w:ascii="Calibri" w:hAnsi="Calibri"/>
      <w:szCs w:val="22"/>
    </w:rPr>
  </w:style>
  <w:style w:type="paragraph" w:styleId="af2">
    <w:name w:val="Document Map"/>
    <w:basedOn w:val="a"/>
    <w:link w:val="Char3"/>
    <w:rsid w:val="00906BEC"/>
    <w:rPr>
      <w:rFonts w:ascii="宋体"/>
      <w:sz w:val="18"/>
      <w:szCs w:val="18"/>
    </w:rPr>
  </w:style>
  <w:style w:type="character" w:customStyle="1" w:styleId="Char3">
    <w:name w:val="文档结构图 Char"/>
    <w:basedOn w:val="a1"/>
    <w:link w:val="af2"/>
    <w:rsid w:val="00906BEC"/>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D09"/>
    <w:pPr>
      <w:widowControl w:val="0"/>
      <w:jc w:val="both"/>
    </w:pPr>
    <w:rPr>
      <w:kern w:val="2"/>
      <w:sz w:val="21"/>
      <w:szCs w:val="24"/>
    </w:rPr>
  </w:style>
  <w:style w:type="paragraph" w:styleId="2">
    <w:name w:val="heading 2"/>
    <w:basedOn w:val="a"/>
    <w:next w:val="a0"/>
    <w:qFormat/>
    <w:rsid w:val="008F5D0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8F5D09"/>
    <w:pPr>
      <w:tabs>
        <w:tab w:val="center" w:pos="4153"/>
        <w:tab w:val="right" w:pos="8306"/>
      </w:tabs>
      <w:snapToGrid w:val="0"/>
      <w:jc w:val="left"/>
    </w:pPr>
    <w:rPr>
      <w:sz w:val="18"/>
      <w:szCs w:val="18"/>
    </w:rPr>
  </w:style>
  <w:style w:type="character" w:styleId="a5">
    <w:name w:val="page number"/>
    <w:basedOn w:val="a1"/>
    <w:rsid w:val="008F5D09"/>
  </w:style>
  <w:style w:type="paragraph" w:styleId="a6">
    <w:name w:val="Normal (Web)"/>
    <w:basedOn w:val="a"/>
    <w:rsid w:val="008F5D0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8F5D09"/>
    <w:rPr>
      <w:b/>
      <w:bCs/>
    </w:rPr>
  </w:style>
  <w:style w:type="character" w:styleId="a8">
    <w:name w:val="Hyperlink"/>
    <w:basedOn w:val="a1"/>
    <w:rsid w:val="008F5D09"/>
    <w:rPr>
      <w:color w:val="0000FF"/>
      <w:u w:val="single"/>
    </w:rPr>
  </w:style>
  <w:style w:type="paragraph" w:customStyle="1" w:styleId="wz1">
    <w:name w:val="wz1"/>
    <w:basedOn w:val="a"/>
    <w:rsid w:val="008F5D0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rsid w:val="008F5D09"/>
    <w:pPr>
      <w:spacing w:line="360" w:lineRule="auto"/>
    </w:pPr>
    <w:rPr>
      <w:rFonts w:ascii="仿宋_GB2312" w:eastAsia="仿宋_GB2312"/>
      <w:color w:val="000000"/>
      <w:kern w:val="0"/>
      <w:sz w:val="24"/>
      <w:szCs w:val="28"/>
    </w:rPr>
  </w:style>
  <w:style w:type="character" w:customStyle="1" w:styleId="read">
    <w:name w:val="read"/>
    <w:basedOn w:val="a1"/>
    <w:rsid w:val="008F5D09"/>
  </w:style>
  <w:style w:type="paragraph" w:styleId="a0">
    <w:name w:val="Normal Indent"/>
    <w:basedOn w:val="a"/>
    <w:rsid w:val="008F5D09"/>
    <w:pPr>
      <w:ind w:firstLineChars="200" w:firstLine="420"/>
    </w:pPr>
  </w:style>
  <w:style w:type="paragraph" w:styleId="aa">
    <w:name w:val="Body Text Indent"/>
    <w:basedOn w:val="a"/>
    <w:rsid w:val="008F5D09"/>
    <w:pPr>
      <w:adjustRightInd w:val="0"/>
      <w:snapToGrid w:val="0"/>
      <w:spacing w:line="560" w:lineRule="exact"/>
      <w:ind w:firstLineChars="200" w:firstLine="480"/>
    </w:pPr>
    <w:rPr>
      <w:rFonts w:eastAsia="方正仿宋简体"/>
      <w:sz w:val="24"/>
      <w:szCs w:val="30"/>
    </w:rPr>
  </w:style>
  <w:style w:type="paragraph" w:styleId="20">
    <w:name w:val="Body Text Indent 2"/>
    <w:basedOn w:val="a"/>
    <w:rsid w:val="008F5D09"/>
    <w:pPr>
      <w:spacing w:line="360" w:lineRule="auto"/>
      <w:ind w:firstLine="525"/>
    </w:pPr>
    <w:rPr>
      <w:rFonts w:ascii="宋体" w:hAnsi="宋体"/>
      <w:sz w:val="28"/>
      <w:szCs w:val="20"/>
    </w:rPr>
  </w:style>
  <w:style w:type="paragraph" w:styleId="3">
    <w:name w:val="Body Text Indent 3"/>
    <w:basedOn w:val="a"/>
    <w:rsid w:val="008F5D09"/>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rsid w:val="008F5D09"/>
  </w:style>
  <w:style w:type="paragraph" w:styleId="21">
    <w:name w:val="toc 2"/>
    <w:basedOn w:val="a"/>
    <w:next w:val="a"/>
    <w:autoRedefine/>
    <w:semiHidden/>
    <w:rsid w:val="008F5D09"/>
    <w:pPr>
      <w:ind w:leftChars="200" w:left="420"/>
    </w:pPr>
  </w:style>
  <w:style w:type="paragraph" w:styleId="30">
    <w:name w:val="toc 3"/>
    <w:basedOn w:val="a"/>
    <w:next w:val="a"/>
    <w:autoRedefine/>
    <w:semiHidden/>
    <w:rsid w:val="008F5D09"/>
    <w:pPr>
      <w:ind w:leftChars="400" w:left="840"/>
    </w:pPr>
  </w:style>
  <w:style w:type="paragraph" w:styleId="4">
    <w:name w:val="toc 4"/>
    <w:basedOn w:val="a"/>
    <w:next w:val="a"/>
    <w:autoRedefine/>
    <w:semiHidden/>
    <w:rsid w:val="008F5D09"/>
    <w:pPr>
      <w:ind w:leftChars="600" w:left="1260"/>
    </w:pPr>
  </w:style>
  <w:style w:type="paragraph" w:styleId="5">
    <w:name w:val="toc 5"/>
    <w:basedOn w:val="a"/>
    <w:next w:val="a"/>
    <w:autoRedefine/>
    <w:semiHidden/>
    <w:rsid w:val="008F5D09"/>
    <w:pPr>
      <w:ind w:leftChars="800" w:left="1680"/>
    </w:pPr>
  </w:style>
  <w:style w:type="paragraph" w:styleId="6">
    <w:name w:val="toc 6"/>
    <w:basedOn w:val="a"/>
    <w:next w:val="a"/>
    <w:autoRedefine/>
    <w:semiHidden/>
    <w:rsid w:val="008F5D09"/>
    <w:pPr>
      <w:ind w:leftChars="1000" w:left="2100"/>
    </w:pPr>
  </w:style>
  <w:style w:type="paragraph" w:styleId="7">
    <w:name w:val="toc 7"/>
    <w:basedOn w:val="a"/>
    <w:next w:val="a"/>
    <w:autoRedefine/>
    <w:semiHidden/>
    <w:rsid w:val="008F5D09"/>
    <w:pPr>
      <w:ind w:leftChars="1200" w:left="2520"/>
    </w:pPr>
  </w:style>
  <w:style w:type="paragraph" w:styleId="8">
    <w:name w:val="toc 8"/>
    <w:basedOn w:val="a"/>
    <w:next w:val="a"/>
    <w:autoRedefine/>
    <w:semiHidden/>
    <w:rsid w:val="008F5D09"/>
    <w:pPr>
      <w:ind w:leftChars="1400" w:left="2940"/>
    </w:pPr>
  </w:style>
  <w:style w:type="paragraph" w:styleId="9">
    <w:name w:val="toc 9"/>
    <w:basedOn w:val="a"/>
    <w:next w:val="a"/>
    <w:autoRedefine/>
    <w:semiHidden/>
    <w:rsid w:val="008F5D09"/>
    <w:pPr>
      <w:ind w:leftChars="1600" w:left="3360"/>
    </w:pPr>
  </w:style>
  <w:style w:type="character" w:styleId="ab">
    <w:name w:val="FollowedHyperlink"/>
    <w:basedOn w:val="a1"/>
    <w:rsid w:val="008F5D09"/>
    <w:rPr>
      <w:color w:val="800080"/>
      <w:u w:val="single"/>
    </w:rPr>
  </w:style>
  <w:style w:type="paragraph" w:styleId="ac">
    <w:name w:val="Balloon Text"/>
    <w:basedOn w:val="a"/>
    <w:semiHidden/>
    <w:rsid w:val="008F5D09"/>
    <w:rPr>
      <w:sz w:val="18"/>
      <w:szCs w:val="18"/>
    </w:rPr>
  </w:style>
  <w:style w:type="paragraph" w:styleId="ad">
    <w:name w:val="header"/>
    <w:basedOn w:val="a"/>
    <w:rsid w:val="008F5D09"/>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rsid w:val="008F5D09"/>
  </w:style>
  <w:style w:type="paragraph" w:customStyle="1" w:styleId="Char1">
    <w:name w:val="Char1"/>
    <w:basedOn w:val="a"/>
    <w:autoRedefine/>
    <w:rsid w:val="008F5D0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basedOn w:val="a1"/>
    <w:semiHidden/>
    <w:rsid w:val="00E2000D"/>
    <w:rPr>
      <w:sz w:val="21"/>
      <w:szCs w:val="21"/>
    </w:rPr>
  </w:style>
  <w:style w:type="paragraph" w:styleId="af">
    <w:name w:val="annotation text"/>
    <w:basedOn w:val="a"/>
    <w:link w:val="Char0"/>
    <w:semiHidden/>
    <w:rsid w:val="00E2000D"/>
    <w:pPr>
      <w:jc w:val="left"/>
    </w:p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10FA9"/>
    <w:rPr>
      <w:rFonts w:ascii="宋体" w:hAnsi="宋体" w:cs="宋体"/>
      <w:sz w:val="24"/>
      <w:szCs w:val="24"/>
    </w:rPr>
  </w:style>
  <w:style w:type="paragraph" w:styleId="af0">
    <w:name w:val="annotation subject"/>
    <w:basedOn w:val="af"/>
    <w:next w:val="af"/>
    <w:link w:val="Char2"/>
    <w:rsid w:val="00244CC3"/>
    <w:rPr>
      <w:b/>
      <w:bCs/>
    </w:rPr>
  </w:style>
  <w:style w:type="character" w:customStyle="1" w:styleId="Char0">
    <w:name w:val="批注文字 Char"/>
    <w:basedOn w:val="a1"/>
    <w:link w:val="af"/>
    <w:semiHidden/>
    <w:rsid w:val="00244CC3"/>
    <w:rPr>
      <w:kern w:val="2"/>
      <w:sz w:val="21"/>
      <w:szCs w:val="24"/>
    </w:rPr>
  </w:style>
  <w:style w:type="character" w:customStyle="1" w:styleId="Char2">
    <w:name w:val="批注主题 Char"/>
    <w:basedOn w:val="Char0"/>
    <w:link w:val="af0"/>
    <w:rsid w:val="00244CC3"/>
    <w:rPr>
      <w:kern w:val="2"/>
      <w:sz w:val="21"/>
      <w:szCs w:val="24"/>
    </w:rPr>
  </w:style>
  <w:style w:type="paragraph" w:customStyle="1" w:styleId="Default">
    <w:name w:val="Default"/>
    <w:rsid w:val="00326822"/>
    <w:pPr>
      <w:widowControl w:val="0"/>
      <w:autoSpaceDE w:val="0"/>
      <w:autoSpaceDN w:val="0"/>
      <w:adjustRightInd w:val="0"/>
    </w:pPr>
    <w:rPr>
      <w:rFonts w:ascii="仿宋_GB2312" w:eastAsia="仿宋_GB2312" w:cs="仿宋_GB2312"/>
      <w:color w:val="000000"/>
      <w:sz w:val="24"/>
      <w:szCs w:val="24"/>
    </w:rPr>
  </w:style>
  <w:style w:type="paragraph" w:styleId="af1">
    <w:name w:val="List Paragraph"/>
    <w:basedOn w:val="a"/>
    <w:uiPriority w:val="34"/>
    <w:qFormat/>
    <w:rsid w:val="00E16F1D"/>
    <w:pPr>
      <w:ind w:firstLineChars="200" w:firstLine="420"/>
    </w:pPr>
    <w:rPr>
      <w:rFonts w:ascii="Calibri" w:hAnsi="Calibri"/>
      <w:szCs w:val="22"/>
    </w:rPr>
  </w:style>
  <w:style w:type="paragraph" w:styleId="af2">
    <w:name w:val="Document Map"/>
    <w:basedOn w:val="a"/>
    <w:link w:val="Char3"/>
    <w:rsid w:val="00906BEC"/>
    <w:rPr>
      <w:rFonts w:ascii="宋体"/>
      <w:sz w:val="18"/>
      <w:szCs w:val="18"/>
    </w:rPr>
  </w:style>
  <w:style w:type="character" w:customStyle="1" w:styleId="Char3">
    <w:name w:val="文档结构图 Char"/>
    <w:basedOn w:val="a1"/>
    <w:link w:val="af2"/>
    <w:rsid w:val="00906BEC"/>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44800-042B-47B9-8FD2-655AA552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4296</Words>
  <Characters>24489</Characters>
  <Application>Microsoft Office Word</Application>
  <DocSecurity>0</DocSecurity>
  <Lines>204</Lines>
  <Paragraphs>57</Paragraphs>
  <ScaleCrop>false</ScaleCrop>
  <Company>Microsoft China</Company>
  <LinksUpToDate>false</LinksUpToDate>
  <CharactersWithSpaces>28728</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关于在招募说明书和公开说明书中</dc:title>
  <dc:creator>wanghui1</dc:creator>
  <cp:lastModifiedBy>赵素娟0613</cp:lastModifiedBy>
  <cp:revision>3</cp:revision>
  <cp:lastPrinted>2009-06-26T01:01:00Z</cp:lastPrinted>
  <dcterms:created xsi:type="dcterms:W3CDTF">2016-06-14T09:00:00Z</dcterms:created>
  <dcterms:modified xsi:type="dcterms:W3CDTF">2016-06-14T09:02:00Z</dcterms:modified>
</cp:coreProperties>
</file>